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6D" w:rsidRDefault="002D0C6D">
      <w:pPr>
        <w:jc w:val="both"/>
        <w:rPr>
          <w:sz w:val="28"/>
        </w:rPr>
      </w:pPr>
    </w:p>
    <w:p w:rsidR="002D0C6D" w:rsidRDefault="002D0C6D">
      <w:pPr>
        <w:jc w:val="both"/>
        <w:rPr>
          <w:sz w:val="28"/>
        </w:rPr>
      </w:pPr>
    </w:p>
    <w:p w:rsidR="002D0C6D" w:rsidRDefault="002D0C6D">
      <w:pPr>
        <w:jc w:val="both"/>
        <w:rPr>
          <w:sz w:val="28"/>
        </w:rPr>
      </w:pPr>
    </w:p>
    <w:p w:rsidR="002D0C6D" w:rsidRDefault="002D0C6D">
      <w:pPr>
        <w:sectPr w:rsidR="002D0C6D">
          <w:pgSz w:w="11905" w:h="16837"/>
          <w:pgMar w:top="1134" w:right="850" w:bottom="1134" w:left="1701" w:header="720" w:footer="720" w:gutter="0"/>
          <w:cols w:num="2" w:space="708"/>
          <w:docGrid w:linePitch="360"/>
        </w:sectPr>
      </w:pPr>
    </w:p>
    <w:p w:rsidR="002D0C6D" w:rsidRDefault="002D0C6D">
      <w:pPr>
        <w:jc w:val="both"/>
        <w:rPr>
          <w:b/>
          <w:bCs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      </w:t>
      </w: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jc w:val="both"/>
        <w:rPr>
          <w:b/>
          <w:bCs/>
          <w:sz w:val="28"/>
        </w:rPr>
      </w:pPr>
    </w:p>
    <w:p w:rsidR="002D0C6D" w:rsidRDefault="002D0C6D">
      <w:pPr>
        <w:ind w:left="3540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Устав</w:t>
      </w:r>
    </w:p>
    <w:p w:rsidR="002D0C6D" w:rsidRDefault="002D0C6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Территориального общественного самоуправления</w:t>
      </w:r>
    </w:p>
    <w:p w:rsidR="002D0C6D" w:rsidRDefault="00926E18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«Краснооктябрьский</w:t>
      </w:r>
      <w:r w:rsidR="002D0C6D">
        <w:rPr>
          <w:b/>
          <w:bCs/>
          <w:sz w:val="28"/>
        </w:rPr>
        <w:t>»</w:t>
      </w:r>
    </w:p>
    <w:p w:rsidR="002D0C6D" w:rsidRDefault="002D0C6D">
      <w:pPr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926E18">
      <w:pPr>
        <w:spacing w:line="360" w:lineRule="auto"/>
        <w:ind w:left="2126" w:firstLine="709"/>
        <w:jc w:val="both"/>
        <w:rPr>
          <w:sz w:val="28"/>
        </w:rPr>
      </w:pPr>
      <w:r>
        <w:rPr>
          <w:sz w:val="28"/>
        </w:rPr>
        <w:t xml:space="preserve">                2014</w:t>
      </w:r>
      <w:r w:rsidR="002D0C6D">
        <w:rPr>
          <w:sz w:val="28"/>
        </w:rPr>
        <w:t xml:space="preserve"> год</w:t>
      </w:r>
    </w:p>
    <w:p w:rsidR="002D0C6D" w:rsidRDefault="002D0C6D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B214E7" w:rsidRDefault="00B214E7">
      <w:pPr>
        <w:spacing w:line="360" w:lineRule="auto"/>
        <w:ind w:left="2126" w:firstLine="709"/>
        <w:jc w:val="both"/>
        <w:rPr>
          <w:sz w:val="28"/>
        </w:rPr>
      </w:pPr>
    </w:p>
    <w:p w:rsidR="002D0C6D" w:rsidRDefault="002D0C6D">
      <w:pPr>
        <w:spacing w:line="360" w:lineRule="auto"/>
        <w:ind w:left="2126" w:firstLine="709"/>
        <w:jc w:val="both"/>
        <w:rPr>
          <w:b/>
          <w:bCs/>
          <w:sz w:val="28"/>
        </w:rPr>
      </w:pPr>
      <w:r>
        <w:rPr>
          <w:sz w:val="28"/>
        </w:rPr>
        <w:t xml:space="preserve">   1</w:t>
      </w:r>
      <w:r>
        <w:rPr>
          <w:b/>
          <w:bCs/>
          <w:sz w:val="28"/>
        </w:rPr>
        <w:t>. Общие положения</w:t>
      </w:r>
    </w:p>
    <w:p w:rsidR="002D0C6D" w:rsidRDefault="002D0C6D">
      <w:pPr>
        <w:pStyle w:val="a8"/>
        <w:jc w:val="both"/>
        <w:rPr>
          <w:sz w:val="28"/>
        </w:rPr>
      </w:pPr>
      <w:r>
        <w:rPr>
          <w:sz w:val="28"/>
        </w:rPr>
        <w:t>1.1. Территориальное общ</w:t>
      </w:r>
      <w:r w:rsidR="00926E18">
        <w:rPr>
          <w:sz w:val="28"/>
        </w:rPr>
        <w:t>ественное самоуправление «Краснооктябрьский</w:t>
      </w:r>
      <w:r>
        <w:rPr>
          <w:sz w:val="28"/>
        </w:rPr>
        <w:t>» (далее ТОС) является некоммерческой организацией, объединяющей граждан по месту их</w:t>
      </w:r>
      <w:r w:rsidR="00926E18">
        <w:rPr>
          <w:sz w:val="28"/>
        </w:rPr>
        <w:t xml:space="preserve"> жительства на территории  поселк</w:t>
      </w:r>
      <w:r w:rsidR="00F060E0">
        <w:rPr>
          <w:sz w:val="28"/>
        </w:rPr>
        <w:t>ов</w:t>
      </w:r>
      <w:r w:rsidR="00926E18">
        <w:rPr>
          <w:sz w:val="28"/>
        </w:rPr>
        <w:t xml:space="preserve"> Красный Октябрь</w:t>
      </w:r>
      <w:r>
        <w:rPr>
          <w:sz w:val="28"/>
        </w:rPr>
        <w:t xml:space="preserve"> </w:t>
      </w:r>
      <w:r w:rsidR="00F060E0">
        <w:rPr>
          <w:sz w:val="28"/>
        </w:rPr>
        <w:t>и</w:t>
      </w:r>
      <w:proofErr w:type="gramStart"/>
      <w:r w:rsidR="00F060E0">
        <w:rPr>
          <w:sz w:val="28"/>
        </w:rPr>
        <w:t xml:space="preserve"> </w:t>
      </w:r>
      <w:r>
        <w:rPr>
          <w:sz w:val="28"/>
        </w:rPr>
        <w:t xml:space="preserve"> </w:t>
      </w:r>
      <w:r w:rsidR="00F060E0">
        <w:rPr>
          <w:sz w:val="28"/>
        </w:rPr>
        <w:t>В</w:t>
      </w:r>
      <w:proofErr w:type="gramEnd"/>
      <w:r w:rsidR="00F060E0">
        <w:rPr>
          <w:sz w:val="28"/>
        </w:rPr>
        <w:t xml:space="preserve">осьмое марта, </w:t>
      </w:r>
      <w:r>
        <w:rPr>
          <w:sz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D0C6D" w:rsidRDefault="002D0C6D">
      <w:pPr>
        <w:pStyle w:val="a8"/>
        <w:jc w:val="both"/>
        <w:rPr>
          <w:sz w:val="28"/>
        </w:rPr>
      </w:pPr>
      <w:r>
        <w:rPr>
          <w:sz w:val="28"/>
        </w:rPr>
        <w:t>Полное наименование: Территориальное общес</w:t>
      </w:r>
      <w:r w:rsidR="00926E18">
        <w:rPr>
          <w:sz w:val="28"/>
        </w:rPr>
        <w:t>твенное самоуправление «Краснооктябрьский</w:t>
      </w:r>
      <w:r>
        <w:rPr>
          <w:sz w:val="28"/>
        </w:rPr>
        <w:t>».</w:t>
      </w:r>
    </w:p>
    <w:p w:rsidR="002D0C6D" w:rsidRDefault="002D0C6D">
      <w:pPr>
        <w:pStyle w:val="a8"/>
        <w:jc w:val="both"/>
        <w:rPr>
          <w:sz w:val="28"/>
        </w:rPr>
      </w:pPr>
      <w:r>
        <w:rPr>
          <w:sz w:val="28"/>
        </w:rPr>
        <w:t>Сокраще</w:t>
      </w:r>
      <w:r w:rsidR="00926E18">
        <w:rPr>
          <w:sz w:val="28"/>
        </w:rPr>
        <w:t>нное наименование: ТОС «Краснооктябрьский</w:t>
      </w:r>
      <w:r>
        <w:rPr>
          <w:sz w:val="28"/>
        </w:rPr>
        <w:t>».</w:t>
      </w:r>
    </w:p>
    <w:p w:rsidR="002D0C6D" w:rsidRDefault="002D0C6D">
      <w:pPr>
        <w:pStyle w:val="31"/>
      </w:pPr>
      <w:r>
        <w:t>1.2. ТОС 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ТОС имеет самостоятельный баланс, расчетный и иные счета в банках, печать со своим наименованием.</w:t>
      </w:r>
    </w:p>
    <w:p w:rsidR="002D0C6D" w:rsidRDefault="002D0C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Правовую основу ТОС составляют Европейская Хартия местного самоуправления, Конституция Российской Федерации, федеральное законодательство, законы Волгоградской области, Положение о территориальном общественном самоуправлен</w:t>
      </w:r>
      <w:r w:rsidR="00926E18">
        <w:rPr>
          <w:sz w:val="28"/>
          <w:szCs w:val="28"/>
        </w:rPr>
        <w:t>ии в администрации Краснооктябрьского</w:t>
      </w:r>
      <w:r w:rsidR="007A676C">
        <w:rPr>
          <w:sz w:val="28"/>
          <w:szCs w:val="28"/>
        </w:rPr>
        <w:t xml:space="preserve"> сельского поселения «Краснооктябрьский</w:t>
      </w:r>
      <w:r>
        <w:rPr>
          <w:sz w:val="28"/>
          <w:szCs w:val="28"/>
        </w:rPr>
        <w:t>», иные нормативные правовые акты органов местного самоуправления, а также настоящий Устав.</w:t>
      </w:r>
    </w:p>
    <w:p w:rsidR="002D0C6D" w:rsidRPr="00F060E0" w:rsidRDefault="002D0C6D" w:rsidP="00F060E0">
      <w:pPr>
        <w:jc w:val="both"/>
        <w:rPr>
          <w:sz w:val="28"/>
          <w:szCs w:val="28"/>
        </w:rPr>
      </w:pPr>
      <w:r>
        <w:t xml:space="preserve">       </w:t>
      </w:r>
      <w:r w:rsidRPr="00F060E0">
        <w:rPr>
          <w:sz w:val="28"/>
          <w:szCs w:val="28"/>
        </w:rPr>
        <w:t xml:space="preserve">1.4 Местонахождение совета ТОС </w:t>
      </w:r>
      <w:r w:rsidR="007A676C" w:rsidRPr="00F060E0">
        <w:rPr>
          <w:sz w:val="28"/>
          <w:szCs w:val="28"/>
        </w:rPr>
        <w:t xml:space="preserve">– Волгоградская область, </w:t>
      </w:r>
      <w:proofErr w:type="spellStart"/>
      <w:r w:rsidR="007A676C" w:rsidRPr="00F060E0">
        <w:rPr>
          <w:sz w:val="28"/>
          <w:szCs w:val="28"/>
        </w:rPr>
        <w:t>Среднеахтубинский</w:t>
      </w:r>
      <w:proofErr w:type="spellEnd"/>
      <w:r w:rsidRPr="00F060E0">
        <w:rPr>
          <w:sz w:val="28"/>
          <w:szCs w:val="28"/>
        </w:rPr>
        <w:t xml:space="preserve"> рай</w:t>
      </w:r>
      <w:r w:rsidR="007A676C" w:rsidRPr="00F060E0">
        <w:rPr>
          <w:sz w:val="28"/>
          <w:szCs w:val="28"/>
        </w:rPr>
        <w:t>он, посёлок Красный Октябрь, ул. Центральная, д. 10/1</w:t>
      </w:r>
    </w:p>
    <w:p w:rsidR="002D0C6D" w:rsidRDefault="002D0C6D">
      <w:pPr>
        <w:spacing w:line="360" w:lineRule="auto"/>
        <w:ind w:firstLine="539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</w:t>
      </w:r>
      <w:r>
        <w:rPr>
          <w:b/>
          <w:bCs/>
          <w:sz w:val="28"/>
        </w:rPr>
        <w:t>2. Границы территории</w:t>
      </w:r>
    </w:p>
    <w:p w:rsidR="002D0C6D" w:rsidRDefault="002D0C6D">
      <w:pPr>
        <w:pStyle w:val="31"/>
      </w:pPr>
      <w:r>
        <w:t>2.1. Территориальное общественное самоуправление осуществля</w:t>
      </w:r>
      <w:r w:rsidR="007A676C">
        <w:t>ется в границах посёлк</w:t>
      </w:r>
      <w:r w:rsidR="00F060E0">
        <w:t>ов</w:t>
      </w:r>
      <w:r w:rsidR="007A676C">
        <w:t xml:space="preserve"> Красный Октябрь</w:t>
      </w:r>
      <w:r w:rsidR="00F060E0">
        <w:t xml:space="preserve"> и</w:t>
      </w:r>
      <w:proofErr w:type="gramStart"/>
      <w:r w:rsidR="00F060E0">
        <w:t xml:space="preserve"> В</w:t>
      </w:r>
      <w:proofErr w:type="gramEnd"/>
      <w:r w:rsidR="00F060E0">
        <w:t>осьмое марта</w:t>
      </w:r>
      <w:r>
        <w:t>, являющ</w:t>
      </w:r>
      <w:r w:rsidR="00F060E0">
        <w:t xml:space="preserve">ихся </w:t>
      </w:r>
      <w:r w:rsidR="007A676C">
        <w:t xml:space="preserve"> частью территории Краснооктябрьского сельского поселения </w:t>
      </w:r>
      <w:proofErr w:type="spellStart"/>
      <w:r w:rsidR="007A676C">
        <w:t>Среднеахтубинского</w:t>
      </w:r>
      <w:proofErr w:type="spellEnd"/>
      <w:r>
        <w:t xml:space="preserve"> района Волгоградской области. </w:t>
      </w:r>
    </w:p>
    <w:p w:rsidR="002D0C6D" w:rsidRDefault="002D0C6D">
      <w:pPr>
        <w:pStyle w:val="31"/>
      </w:pPr>
    </w:p>
    <w:p w:rsidR="002D0C6D" w:rsidRDefault="002D0C6D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3. Цели, задачи, формы и основные направления деятельности             </w:t>
      </w:r>
    </w:p>
    <w:p w:rsidR="002D0C6D" w:rsidRDefault="002D0C6D">
      <w:pPr>
        <w:tabs>
          <w:tab w:val="left" w:pos="1440"/>
        </w:tabs>
        <w:spacing w:line="360" w:lineRule="auto"/>
        <w:ind w:firstLine="53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территориального общественного самоуправления</w:t>
      </w:r>
    </w:p>
    <w:p w:rsidR="002D0C6D" w:rsidRDefault="002D0C6D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3.1. ТОС создается с целью:</w:t>
      </w:r>
    </w:p>
    <w:p w:rsidR="002D0C6D" w:rsidRDefault="002D0C6D">
      <w:pPr>
        <w:pStyle w:val="210"/>
        <w:tabs>
          <w:tab w:val="clear" w:pos="1440"/>
          <w:tab w:val="left" w:pos="540"/>
        </w:tabs>
        <w:ind w:firstLine="0"/>
        <w:rPr>
          <w:sz w:val="28"/>
        </w:rPr>
      </w:pPr>
      <w:r>
        <w:rPr>
          <w:sz w:val="28"/>
        </w:rPr>
        <w:t xml:space="preserve">   привлечения жителей к решению вопросов жизнедеятельности    территории населенного пункта;</w:t>
      </w:r>
    </w:p>
    <w:p w:rsidR="002D0C6D" w:rsidRDefault="002D0C6D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реализации прав жителей территории населенного пункта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различные        </w:t>
      </w:r>
    </w:p>
    <w:p w:rsidR="002D0C6D" w:rsidRDefault="002D0C6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формы осуществления местного самоуправления.</w:t>
      </w:r>
    </w:p>
    <w:p w:rsidR="002D0C6D" w:rsidRDefault="002D0C6D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3.2. Для достижения целей ТОС призвано решать следующие задачи: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lastRenderedPageBreak/>
        <w:t>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защита прав и интересов жителей территории населенного пункта;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3.3. Основные направления деятельности ТОС: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1) защита прав и законных интересов жителей в органах государственной власти Волгоградской области и органах местного самоуправления;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2) организация благотворительных акций, содействие в проведении таких акций органами государственной власти Волгоградской области,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3) 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 ТОС;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4) содействие правоохранительным органам в поддержании общественного порядка;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7) защита интересов жителей как потребителей коммунально-бытовых услуг в соответствующих службах;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8) внесение предложений в соответствующие органы муниципального образования по вопросам, затрагивающим интересы жителей, в том числе: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9) содействие в проведении мероприятий санитарного, эпидемиологического, экологического и пожарного контроля и безопасности;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10) контроль над качеством уборки территории, вывозом мусора, работой соответствующих служб по эксплуатации жилищного  фонда и устранению аварийных ситуаций;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11) содействие жителям в выполнении правил эксплуатации жилищного фонда, участие в мероприятиях по благоустройству территории;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12) информирование населения о решениях органов государственной </w:t>
      </w:r>
      <w:r>
        <w:rPr>
          <w:rFonts w:cs="Arial"/>
          <w:sz w:val="28"/>
        </w:rPr>
        <w:lastRenderedPageBreak/>
        <w:t>власти Волгоградской области и органов местного самоуправления, принятых по предложению или при участии ТОС;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13) оказание помощи соответствующим органам муниципального образования в решении вопросов капитального ремонта (реконструкции) жилищного фонда и связанного с этим отселения жителей, участие в разработке договоров на проведение указанных работ;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15) организация комплексного обслуживания личных подсобных хозяйств.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Наряду с перечисленными направлениями деятельности   ТОС могут быть отнесены и другие вопросы, в том числе переданные ему органами местного самоуправления и добровольно взятые на себя ТОС  в соответствии с действующим законодательством.</w:t>
      </w:r>
    </w:p>
    <w:p w:rsidR="002D0C6D" w:rsidRDefault="002D0C6D">
      <w:pPr>
        <w:pStyle w:val="210"/>
        <w:tabs>
          <w:tab w:val="left" w:pos="540"/>
        </w:tabs>
        <w:ind w:firstLine="0"/>
        <w:rPr>
          <w:sz w:val="28"/>
        </w:rPr>
      </w:pPr>
      <w:r>
        <w:rPr>
          <w:sz w:val="28"/>
        </w:rPr>
        <w:t xml:space="preserve">       3.4. ТОС на территории населенного пункта осуществляется в следующих формах: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проведение  конференций</w:t>
      </w:r>
      <w:r w:rsidR="00F060E0">
        <w:rPr>
          <w:sz w:val="28"/>
        </w:rPr>
        <w:t xml:space="preserve"> </w:t>
      </w:r>
      <w:r>
        <w:rPr>
          <w:sz w:val="28"/>
        </w:rPr>
        <w:t xml:space="preserve"> жителей территории населенного пункта</w:t>
      </w:r>
    </w:p>
    <w:p w:rsidR="002D0C6D" w:rsidRDefault="002D0C6D">
      <w:pPr>
        <w:pStyle w:val="210"/>
        <w:spacing w:line="360" w:lineRule="auto"/>
        <w:ind w:firstLine="539"/>
        <w:rPr>
          <w:sz w:val="28"/>
        </w:rPr>
      </w:pPr>
      <w:r>
        <w:rPr>
          <w:sz w:val="28"/>
        </w:rPr>
        <w:t>работа органов ТОС территории населенного пункта</w:t>
      </w:r>
    </w:p>
    <w:p w:rsidR="009919DC" w:rsidRDefault="002D0C6D" w:rsidP="009919DC">
      <w:pPr>
        <w:pStyle w:val="210"/>
        <w:ind w:left="54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4. Порядок проведения конференций, их полномочия</w:t>
      </w:r>
      <w:r w:rsidR="009919DC">
        <w:rPr>
          <w:b/>
          <w:bCs/>
          <w:sz w:val="28"/>
        </w:rPr>
        <w:t xml:space="preserve"> </w:t>
      </w:r>
    </w:p>
    <w:p w:rsidR="002D0C6D" w:rsidRDefault="009919DC" w:rsidP="009919DC">
      <w:pPr>
        <w:pStyle w:val="210"/>
        <w:ind w:left="54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</w:t>
      </w:r>
      <w:r w:rsidR="002D0C6D">
        <w:rPr>
          <w:b/>
          <w:bCs/>
          <w:sz w:val="28"/>
        </w:rPr>
        <w:t>порядок принятия решений</w:t>
      </w:r>
    </w:p>
    <w:p w:rsidR="009919DC" w:rsidRDefault="009919DC" w:rsidP="009919DC">
      <w:pPr>
        <w:pStyle w:val="210"/>
        <w:ind w:left="540" w:firstLine="0"/>
        <w:jc w:val="center"/>
        <w:rPr>
          <w:b/>
          <w:bCs/>
          <w:sz w:val="28"/>
        </w:rPr>
      </w:pPr>
    </w:p>
    <w:p w:rsidR="002D0C6D" w:rsidRDefault="002D0C6D">
      <w:pPr>
        <w:pStyle w:val="210"/>
        <w:rPr>
          <w:sz w:val="28"/>
        </w:rPr>
      </w:pPr>
      <w:r>
        <w:rPr>
          <w:sz w:val="28"/>
        </w:rPr>
        <w:t>4.1.</w:t>
      </w:r>
      <w:r w:rsidR="00F060E0">
        <w:rPr>
          <w:sz w:val="28"/>
        </w:rPr>
        <w:t>К</w:t>
      </w:r>
      <w:r>
        <w:rPr>
          <w:sz w:val="28"/>
        </w:rPr>
        <w:t>онференция</w:t>
      </w:r>
      <w:r w:rsidR="00F060E0">
        <w:rPr>
          <w:sz w:val="28"/>
        </w:rPr>
        <w:t xml:space="preserve"> </w:t>
      </w:r>
      <w:r>
        <w:rPr>
          <w:sz w:val="28"/>
        </w:rPr>
        <w:t xml:space="preserve"> жителей является высшим руководящим органом ТОС и может созываться органами местного самоуправления муниципального образования, органами  ТОС или инициативной группой жителей.</w:t>
      </w:r>
    </w:p>
    <w:p w:rsidR="002D0C6D" w:rsidRDefault="00F060E0">
      <w:pPr>
        <w:pStyle w:val="210"/>
        <w:rPr>
          <w:sz w:val="28"/>
        </w:rPr>
      </w:pPr>
      <w:r>
        <w:rPr>
          <w:sz w:val="28"/>
        </w:rPr>
        <w:t>К</w:t>
      </w:r>
      <w:r w:rsidR="002D0C6D">
        <w:rPr>
          <w:sz w:val="28"/>
        </w:rPr>
        <w:t>онференция жителей  проводятся не реже одного раза в год.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В случае созыва конференции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2D0C6D" w:rsidRDefault="00F060E0">
      <w:pPr>
        <w:pStyle w:val="210"/>
        <w:rPr>
          <w:sz w:val="28"/>
        </w:rPr>
      </w:pPr>
      <w:r>
        <w:rPr>
          <w:sz w:val="28"/>
        </w:rPr>
        <w:t>К</w:t>
      </w:r>
      <w:r w:rsidR="002D0C6D">
        <w:rPr>
          <w:sz w:val="28"/>
        </w:rPr>
        <w:t>онференция</w:t>
      </w:r>
      <w:r>
        <w:rPr>
          <w:sz w:val="28"/>
        </w:rPr>
        <w:t xml:space="preserve"> </w:t>
      </w:r>
      <w:r w:rsidR="002D0C6D">
        <w:rPr>
          <w:sz w:val="28"/>
        </w:rPr>
        <w:t xml:space="preserve">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Граждане, не проживающие постоянно или преимущественно на территории населенного пункта, вправе  принимать участие в конференциях жителей с правом совещательного голоса.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Собрание граждан по вопросам организации и осуществления 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lastRenderedPageBreak/>
        <w:t xml:space="preserve">4.2. К исключительным полномочиям </w:t>
      </w:r>
      <w:r w:rsidR="00F060E0">
        <w:rPr>
          <w:sz w:val="28"/>
        </w:rPr>
        <w:t xml:space="preserve"> </w:t>
      </w:r>
      <w:r>
        <w:rPr>
          <w:sz w:val="28"/>
        </w:rPr>
        <w:t>конференции</w:t>
      </w:r>
      <w:r w:rsidR="00F060E0">
        <w:rPr>
          <w:sz w:val="28"/>
        </w:rPr>
        <w:t xml:space="preserve"> </w:t>
      </w:r>
      <w:r>
        <w:rPr>
          <w:sz w:val="28"/>
        </w:rPr>
        <w:t xml:space="preserve"> жителей территории </w:t>
      </w:r>
      <w:r w:rsidR="00F060E0">
        <w:rPr>
          <w:sz w:val="28"/>
        </w:rPr>
        <w:t xml:space="preserve"> </w:t>
      </w:r>
      <w:r>
        <w:rPr>
          <w:sz w:val="28"/>
        </w:rPr>
        <w:t>населенного пункта ТОС, относятся;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принятие устава ТОС, внесение в него изменений и дополнений;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избрание руководящих и ревизионных органов ТОС, досрочное прекращение их полномочий;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определение основных направлений деятельности ТОС, принципов формирования его имущества;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утверждение годового отчета и годового бухгалтерского баланса;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реорганизация и ликвидация ТОС.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4.3. Решения конференции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2D0C6D" w:rsidRDefault="002D0C6D">
      <w:pPr>
        <w:pStyle w:val="210"/>
        <w:rPr>
          <w:sz w:val="28"/>
        </w:rPr>
      </w:pPr>
    </w:p>
    <w:p w:rsidR="002D0C6D" w:rsidRDefault="002D0C6D">
      <w:pPr>
        <w:pStyle w:val="210"/>
        <w:rPr>
          <w:b/>
          <w:bCs/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sz w:val="28"/>
        </w:rPr>
        <w:t>5.</w:t>
      </w:r>
      <w:r w:rsidR="009919D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Порядок формирования, прекращения полномочий,</w:t>
      </w:r>
    </w:p>
    <w:p w:rsidR="002D0C6D" w:rsidRDefault="002D0C6D">
      <w:pPr>
        <w:pStyle w:val="21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права и обязанности, срок полномочий органов</w:t>
      </w:r>
    </w:p>
    <w:p w:rsidR="002D0C6D" w:rsidRDefault="002D0C6D">
      <w:pPr>
        <w:pStyle w:val="210"/>
        <w:rPr>
          <w:b/>
          <w:bCs/>
          <w:sz w:val="28"/>
        </w:rPr>
      </w:pPr>
      <w:r>
        <w:rPr>
          <w:b/>
          <w:bCs/>
          <w:sz w:val="28"/>
        </w:rPr>
        <w:t xml:space="preserve">                территориального общественного самоуправления</w:t>
      </w:r>
    </w:p>
    <w:p w:rsidR="002D0C6D" w:rsidRDefault="002D0C6D">
      <w:pPr>
        <w:pStyle w:val="210"/>
        <w:rPr>
          <w:b/>
          <w:bCs/>
          <w:sz w:val="28"/>
        </w:rPr>
      </w:pPr>
    </w:p>
    <w:p w:rsidR="002D0C6D" w:rsidRDefault="002D0C6D">
      <w:pPr>
        <w:pStyle w:val="210"/>
        <w:rPr>
          <w:sz w:val="28"/>
        </w:rPr>
      </w:pPr>
      <w:r>
        <w:rPr>
          <w:sz w:val="28"/>
        </w:rPr>
        <w:t>5.1. Для организации и непосредственной реализации направлений деятельности, принятых на себя ТОС, конференция избирает исполнительный коллегиальный орган – совет территориального общественного самоуправления (далее Совет).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 xml:space="preserve">Совет подотчетен </w:t>
      </w:r>
      <w:r w:rsidR="00F060E0">
        <w:rPr>
          <w:sz w:val="28"/>
        </w:rPr>
        <w:t xml:space="preserve"> </w:t>
      </w:r>
      <w:r>
        <w:rPr>
          <w:sz w:val="28"/>
        </w:rPr>
        <w:t>конференции, отчитывается в своей работе перед жителями не реже одного раза в год.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Руководителем Совета является председатель Совета, избранный непосредственно на</w:t>
      </w:r>
      <w:r w:rsidR="00F060E0">
        <w:rPr>
          <w:sz w:val="28"/>
        </w:rPr>
        <w:t xml:space="preserve"> </w:t>
      </w:r>
      <w:r>
        <w:rPr>
          <w:sz w:val="28"/>
        </w:rPr>
        <w:t>конференции жителями, из состава Совета, со сроком полномочий четыре года.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 xml:space="preserve">Совет может быть досрочно переизбран по решению </w:t>
      </w:r>
      <w:r w:rsidR="00F060E0">
        <w:rPr>
          <w:sz w:val="28"/>
        </w:rPr>
        <w:t>конференции</w:t>
      </w:r>
      <w:r>
        <w:rPr>
          <w:sz w:val="28"/>
        </w:rPr>
        <w:t xml:space="preserve">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lastRenderedPageBreak/>
        <w:t>Деятельность Совета осуществляется в соответствии с программой ТОС, принятой на конференции,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Совет представляет интересы жителей, обеспечивает исполнение решений, принятых жителями на конференциях.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5.2. В пределах полномочий, определенных настоящим уставом, Совет имеет право:</w:t>
      </w:r>
    </w:p>
    <w:p w:rsidR="002D0C6D" w:rsidRDefault="00F060E0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</w:t>
      </w:r>
      <w:r w:rsidR="002D0C6D">
        <w:rPr>
          <w:rFonts w:cs="Arial"/>
          <w:sz w:val="28"/>
        </w:rPr>
        <w:t>озывать</w:t>
      </w:r>
      <w:r>
        <w:rPr>
          <w:rFonts w:cs="Arial"/>
          <w:sz w:val="28"/>
        </w:rPr>
        <w:t xml:space="preserve"> </w:t>
      </w:r>
      <w:r w:rsidR="002D0C6D">
        <w:rPr>
          <w:rFonts w:cs="Arial"/>
          <w:sz w:val="28"/>
        </w:rPr>
        <w:t>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распоряжаться материальными и финансовыми средствами, переданными органам ТОС;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содействовать созданию организаций для оказания услуг населению;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определять в соответствии со своим уставом штаты и порядок оплаты труда работников органа  ТОС с последующим утверждением их на собрании  или конференции;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принимать решения о вступлении  ТОС в союзы (ассоциации);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Совет на основе заключенных с органами местного самоуправления </w:t>
      </w:r>
      <w:r>
        <w:rPr>
          <w:rFonts w:cs="Arial"/>
          <w:sz w:val="28"/>
        </w:rPr>
        <w:lastRenderedPageBreak/>
        <w:t>договоров вправе: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организовывать и проводить на территории действия ТОС работы по обслуживанию, текущему ремонту зданий и обустройству дворовых территорий (в том числе силами граждан при их добровольном согласии), привлекать для этих целей юридические и физические  лица;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 xml:space="preserve"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 </w:t>
      </w:r>
    </w:p>
    <w:p w:rsidR="002D0C6D" w:rsidRDefault="002D0C6D" w:rsidP="009919DC">
      <w:pPr>
        <w:pStyle w:val="210"/>
        <w:numPr>
          <w:ilvl w:val="1"/>
          <w:numId w:val="2"/>
        </w:numPr>
        <w:tabs>
          <w:tab w:val="clear" w:pos="1020"/>
          <w:tab w:val="clear" w:pos="1440"/>
        </w:tabs>
        <w:ind w:left="0" w:firstLine="540"/>
        <w:rPr>
          <w:sz w:val="28"/>
        </w:rPr>
      </w:pPr>
      <w:r>
        <w:rPr>
          <w:sz w:val="28"/>
        </w:rPr>
        <w:t>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2D0C6D" w:rsidRDefault="002D0C6D" w:rsidP="009919DC">
      <w:pPr>
        <w:pStyle w:val="210"/>
        <w:tabs>
          <w:tab w:val="clear" w:pos="1440"/>
        </w:tabs>
        <w:rPr>
          <w:rFonts w:cs="Arial"/>
          <w:sz w:val="28"/>
        </w:rPr>
      </w:pPr>
      <w:r>
        <w:rPr>
          <w:rFonts w:cs="Arial"/>
          <w:sz w:val="28"/>
        </w:rPr>
        <w:t>Во исполнение возложенных на Совет задач, председатель Совета, действует без доверенности от имени ТОС, в т.ч.: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организует деятельность Совета;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организует подготовку и проведение конференций граждан, осуществляет контроль по реализации, принятых на них решений;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ведет заседание Совета;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обеспечивает контроль над соблюдением правил благоустройства и санитарного содержания подведомственной территории ТОС;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информирует органы </w:t>
      </w:r>
      <w:proofErr w:type="spellStart"/>
      <w:r>
        <w:rPr>
          <w:rFonts w:cs="Arial"/>
          <w:sz w:val="28"/>
        </w:rPr>
        <w:t>санэпиднадзора</w:t>
      </w:r>
      <w:proofErr w:type="spellEnd"/>
      <w:r>
        <w:rPr>
          <w:rFonts w:cs="Arial"/>
          <w:sz w:val="28"/>
        </w:rPr>
        <w:t xml:space="preserve"> о выявленных нарушениях правил благоустройства и санитарного содержания </w:t>
      </w:r>
      <w:proofErr w:type="gramStart"/>
      <w:r>
        <w:rPr>
          <w:rFonts w:cs="Arial"/>
          <w:sz w:val="28"/>
        </w:rPr>
        <w:t>на подведомственной территории с целью последующего составления протоколов о привлечении к административной ответственности в соответствии</w:t>
      </w:r>
      <w:proofErr w:type="gramEnd"/>
      <w:r>
        <w:rPr>
          <w:rFonts w:cs="Arial"/>
          <w:sz w:val="28"/>
        </w:rPr>
        <w:t xml:space="preserve"> с законодательством;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обеспечивает организацию выборов членов Совета взамен выбывших;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подписывает решения, протоколы заседаний и другие документы Совета;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решает иные вопросы, порученные ему конференцией жителей, органами местного самоуправления муниципального образования.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Полномочия председателя Совета и членов Совета досрочно прекращаются в случаях: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подачи личного заявления о прекращении полномочий;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выбытия на постоянное место жительства за пределы соответствующей территории;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смерти;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lastRenderedPageBreak/>
        <w:t>решения конференции жителей;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вступления в силу приговора суда в отношении председателя  или члена Совета;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 xml:space="preserve">5.4. Для осуществления контроля и проверки финансово-хозяйственной деятельности Совета конференция жителей избирает контрольно-ревизионный орган ТОС – контрольно-ревизионную комиссию (далее комиссия) сроком на четыре года. 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В состав комиссии не могут быть избраны члены Совета.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Комиссия из своего состава избирает председателя.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Комиссия проводит плановые ревизии финансово-хозяйственной деятельности Совета не реже одного раза в год.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Решением  конференции жителей на комиссию могут быть возложены функции по контролю над выполнением устава ТОС.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Для проверки финансово-хозяйственной деятельности Совета комиссия вправе привлекать аудиторские организации.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Комиссия представляет конференции заключение по годовому отчету Совета и годовой отчет о своей деятельности.</w:t>
      </w:r>
    </w:p>
    <w:p w:rsidR="002D0C6D" w:rsidRDefault="002D0C6D">
      <w:pPr>
        <w:pStyle w:val="210"/>
        <w:rPr>
          <w:sz w:val="28"/>
        </w:rPr>
      </w:pPr>
      <w:r>
        <w:rPr>
          <w:sz w:val="28"/>
        </w:rPr>
        <w:t>Комиссия при необходимости имеет право созвать внеочередное конференцию жителей.</w:t>
      </w:r>
    </w:p>
    <w:p w:rsidR="002D0C6D" w:rsidRDefault="002D0C6D">
      <w:pPr>
        <w:pStyle w:val="210"/>
        <w:rPr>
          <w:sz w:val="28"/>
        </w:rPr>
      </w:pPr>
    </w:p>
    <w:p w:rsidR="002D0C6D" w:rsidRDefault="002D0C6D" w:rsidP="009919DC">
      <w:pPr>
        <w:pStyle w:val="210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6.</w:t>
      </w:r>
      <w:r>
        <w:rPr>
          <w:sz w:val="28"/>
        </w:rPr>
        <w:t xml:space="preserve">  </w:t>
      </w:r>
      <w:r>
        <w:rPr>
          <w:b/>
          <w:bCs/>
          <w:sz w:val="28"/>
        </w:rPr>
        <w:t>Порядок приобретения имущества, а также порядок пользования и распоряжения указанным имуществом и ф</w:t>
      </w:r>
      <w:r w:rsidR="009919DC">
        <w:rPr>
          <w:b/>
          <w:bCs/>
          <w:sz w:val="28"/>
        </w:rPr>
        <w:t>инансовыми средствами</w:t>
      </w:r>
    </w:p>
    <w:p w:rsidR="002D0C6D" w:rsidRDefault="002D0C6D">
      <w:pPr>
        <w:pStyle w:val="210"/>
        <w:ind w:firstLine="0"/>
        <w:rPr>
          <w:sz w:val="28"/>
        </w:rPr>
      </w:pP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sz w:val="28"/>
        </w:rPr>
        <w:t>6.1. ТОС может пользоваться имуществом,</w:t>
      </w:r>
      <w:r>
        <w:rPr>
          <w:rFonts w:cs="Arial"/>
          <w:sz w:val="28"/>
        </w:rPr>
        <w:t xml:space="preserve"> передаваемым им органами местного самоуправления, иными субъектами, а также имуществом, создаваемым или приобретаемым за счет собственных средств.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Вопросы пользования имуществом  ТОС решают  конференции жителей, а в период между их созывами в отношении имущества ТОС правомочия осуществляет его Совет.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Распоряжение собственностью ТОС производится в порядке, установленном действующим законодательством.</w:t>
      </w:r>
    </w:p>
    <w:p w:rsidR="002D0C6D" w:rsidRDefault="00D67CD7">
      <w:pPr>
        <w:widowControl w:val="0"/>
        <w:autoSpaceDE w:val="0"/>
        <w:ind w:firstLine="485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lastRenderedPageBreak/>
        <w:t>К</w:t>
      </w:r>
      <w:r w:rsidR="002D0C6D">
        <w:rPr>
          <w:rFonts w:cs="Arial"/>
          <w:sz w:val="28"/>
        </w:rPr>
        <w:t>онференция</w:t>
      </w:r>
      <w:r>
        <w:rPr>
          <w:rFonts w:cs="Arial"/>
          <w:sz w:val="28"/>
        </w:rPr>
        <w:t xml:space="preserve"> </w:t>
      </w:r>
      <w:r w:rsidR="002D0C6D">
        <w:rPr>
          <w:rFonts w:cs="Arial"/>
          <w:sz w:val="28"/>
        </w:rPr>
        <w:t xml:space="preserve"> жителей ТОС, а также  Совет вправе вносить предложения в органы государственной власти Волгоградской области и органы местного самоуправления о передаче ТОС имущества предприятий, организаций, учреждений, их структурных подразделений и иных объектов, относящихся к государственной или муниципальной собственности, если они имеют важное значение для обеспечения коммунально-бытовых, социально-культурных и иных нужд жителей.</w:t>
      </w:r>
      <w:proofErr w:type="gramEnd"/>
    </w:p>
    <w:p w:rsidR="002D0C6D" w:rsidRDefault="002D0C6D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</w:t>
      </w:r>
      <w:r>
        <w:rPr>
          <w:sz w:val="28"/>
        </w:rPr>
        <w:t>6.2. Финансовые средства ТОС могут состоять из собственных средств,</w:t>
      </w:r>
      <w:r>
        <w:rPr>
          <w:rFonts w:cs="Arial"/>
          <w:sz w:val="28"/>
        </w:rPr>
        <w:t xml:space="preserve"> 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2D0C6D" w:rsidRDefault="002D0C6D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Расходы на содержание  Совета осуществляются за счет собственных средств  ТОС либо за счет средств местного бюджета на основании решения </w:t>
      </w:r>
    </w:p>
    <w:p w:rsidR="002D0C6D" w:rsidRDefault="002D0C6D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>представительного органа муниципального образования.</w:t>
      </w:r>
    </w:p>
    <w:p w:rsidR="002D0C6D" w:rsidRDefault="002D0C6D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 </w:t>
      </w:r>
      <w:r>
        <w:rPr>
          <w:sz w:val="28"/>
        </w:rPr>
        <w:t xml:space="preserve">6.3. Совет ТОС по решению конференции </w:t>
      </w:r>
      <w:r>
        <w:rPr>
          <w:rFonts w:cs="Arial"/>
          <w:sz w:val="28"/>
        </w:rPr>
        <w:t xml:space="preserve">жителей ТОС вправе осуществлять предпринимательскую деятельность по обслуживанию населения, прибыль от которой должна использоваться исключительно </w:t>
      </w:r>
      <w:proofErr w:type="gramStart"/>
      <w:r>
        <w:rPr>
          <w:rFonts w:cs="Arial"/>
          <w:sz w:val="28"/>
        </w:rPr>
        <w:t>на</w:t>
      </w:r>
      <w:proofErr w:type="gramEnd"/>
      <w:r>
        <w:rPr>
          <w:rFonts w:cs="Arial"/>
          <w:sz w:val="28"/>
        </w:rPr>
        <w:t xml:space="preserve"> </w:t>
      </w:r>
    </w:p>
    <w:p w:rsidR="002D0C6D" w:rsidRDefault="002D0C6D">
      <w:pPr>
        <w:widowControl w:val="0"/>
        <w:autoSpaceDE w:val="0"/>
        <w:spacing w:line="360" w:lineRule="auto"/>
        <w:jc w:val="both"/>
        <w:rPr>
          <w:sz w:val="28"/>
        </w:rPr>
      </w:pPr>
      <w:r>
        <w:rPr>
          <w:sz w:val="28"/>
        </w:rPr>
        <w:t>уставные цели  ТОС.</w:t>
      </w:r>
    </w:p>
    <w:p w:rsidR="002D0C6D" w:rsidRDefault="002D0C6D">
      <w:pPr>
        <w:pStyle w:val="210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7. Внесение изменений и дополнений в устав ТОС</w:t>
      </w:r>
    </w:p>
    <w:p w:rsidR="002D0C6D" w:rsidRDefault="002D0C6D">
      <w:pPr>
        <w:pStyle w:val="210"/>
        <w:ind w:firstLine="0"/>
        <w:rPr>
          <w:sz w:val="28"/>
        </w:rPr>
      </w:pPr>
    </w:p>
    <w:p w:rsidR="002D0C6D" w:rsidRDefault="002D0C6D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7.1. Изменения и  дополнения в устав ТОС вносятся по решению конференции, принятому 2/3 голосов присутствующих и подлежат государственной регистрации в том же порядке и в те же сроки, что и государственная регистрация ТОС.</w:t>
      </w:r>
    </w:p>
    <w:p w:rsidR="002D0C6D" w:rsidRDefault="002D0C6D">
      <w:pPr>
        <w:tabs>
          <w:tab w:val="left" w:pos="1440"/>
        </w:tabs>
        <w:ind w:firstLine="540"/>
        <w:jc w:val="both"/>
        <w:rPr>
          <w:sz w:val="28"/>
        </w:rPr>
      </w:pPr>
    </w:p>
    <w:p w:rsidR="002D0C6D" w:rsidRDefault="002D0C6D">
      <w:pPr>
        <w:tabs>
          <w:tab w:val="left" w:pos="1440"/>
        </w:tabs>
        <w:ind w:firstLine="540"/>
        <w:jc w:val="center"/>
        <w:rPr>
          <w:b/>
          <w:sz w:val="28"/>
        </w:rPr>
      </w:pPr>
      <w:r>
        <w:rPr>
          <w:b/>
          <w:sz w:val="28"/>
        </w:rPr>
        <w:t>8. Реорганизация и ликвидация ТОС</w:t>
      </w:r>
    </w:p>
    <w:p w:rsidR="002D0C6D" w:rsidRDefault="002D0C6D">
      <w:pPr>
        <w:tabs>
          <w:tab w:val="left" w:pos="1440"/>
        </w:tabs>
        <w:ind w:firstLine="540"/>
        <w:jc w:val="center"/>
        <w:rPr>
          <w:b/>
          <w:sz w:val="28"/>
        </w:rPr>
      </w:pPr>
    </w:p>
    <w:p w:rsidR="002D0C6D" w:rsidRDefault="002D0C6D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8.1.Реорганизация или ликвидация ТОС осуществляется в порядке, предусмотренном действующим законодательством, по решению конференции, принятому 2/3 голосов присутствующих.</w:t>
      </w:r>
    </w:p>
    <w:p w:rsidR="002D0C6D" w:rsidRDefault="009919DC" w:rsidP="009919DC">
      <w:pPr>
        <w:jc w:val="both"/>
      </w:pPr>
      <w:r>
        <w:rPr>
          <w:sz w:val="28"/>
        </w:rPr>
        <w:t xml:space="preserve">       </w:t>
      </w:r>
      <w:r w:rsidR="002D0C6D">
        <w:rPr>
          <w:sz w:val="28"/>
        </w:rPr>
        <w:t xml:space="preserve">8.2. Имущество ТОС, оставшееся после удовлетворения требований </w:t>
      </w:r>
      <w:r>
        <w:rPr>
          <w:sz w:val="28"/>
        </w:rPr>
        <w:t>к</w:t>
      </w:r>
      <w:r w:rsidR="002D0C6D">
        <w:rPr>
          <w:sz w:val="28"/>
        </w:rPr>
        <w:t>редитов, направля</w:t>
      </w:r>
      <w:r w:rsidR="00715558">
        <w:rPr>
          <w:sz w:val="28"/>
        </w:rPr>
        <w:t>е</w:t>
      </w:r>
      <w:r w:rsidR="002D0C6D">
        <w:rPr>
          <w:sz w:val="28"/>
        </w:rPr>
        <w:t>тся  на уставные цели.</w:t>
      </w:r>
    </w:p>
    <w:sectPr w:rsidR="002D0C6D" w:rsidSect="002D0C6D"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2263"/>
    <w:rsid w:val="001E37B9"/>
    <w:rsid w:val="002955A7"/>
    <w:rsid w:val="002D0C6D"/>
    <w:rsid w:val="00312A14"/>
    <w:rsid w:val="003379CC"/>
    <w:rsid w:val="003C4C32"/>
    <w:rsid w:val="00667F5F"/>
    <w:rsid w:val="006E6044"/>
    <w:rsid w:val="00715558"/>
    <w:rsid w:val="007A676C"/>
    <w:rsid w:val="00897E8A"/>
    <w:rsid w:val="00926E18"/>
    <w:rsid w:val="009919DC"/>
    <w:rsid w:val="00B214E7"/>
    <w:rsid w:val="00D67CD7"/>
    <w:rsid w:val="00E3744E"/>
    <w:rsid w:val="00ED2263"/>
    <w:rsid w:val="00F0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37B9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38"/>
    <w:rPr>
      <w:sz w:val="28"/>
      <w:szCs w:val="24"/>
      <w:lang w:eastAsia="ar-SA"/>
    </w:rPr>
  </w:style>
  <w:style w:type="character" w:customStyle="1" w:styleId="2">
    <w:name w:val="Основной шрифт абзаца2"/>
    <w:rsid w:val="001E37B9"/>
  </w:style>
  <w:style w:type="character" w:customStyle="1" w:styleId="Absatz-Standardschriftart">
    <w:name w:val="Absatz-Standardschriftart"/>
    <w:rsid w:val="001E37B9"/>
  </w:style>
  <w:style w:type="character" w:customStyle="1" w:styleId="WW-Absatz-Standardschriftart">
    <w:name w:val="WW-Absatz-Standardschriftart"/>
    <w:rsid w:val="001E37B9"/>
  </w:style>
  <w:style w:type="character" w:customStyle="1" w:styleId="WW8Num1z0">
    <w:name w:val="WW8Num1z0"/>
    <w:rsid w:val="001E37B9"/>
    <w:rPr>
      <w:rFonts w:ascii="Symbol" w:hAnsi="Symbol"/>
    </w:rPr>
  </w:style>
  <w:style w:type="character" w:customStyle="1" w:styleId="WW8Num1z1">
    <w:name w:val="WW8Num1z1"/>
    <w:rsid w:val="001E37B9"/>
    <w:rPr>
      <w:rFonts w:ascii="Courier New" w:hAnsi="Courier New"/>
    </w:rPr>
  </w:style>
  <w:style w:type="character" w:customStyle="1" w:styleId="WW8Num1z2">
    <w:name w:val="WW8Num1z2"/>
    <w:rsid w:val="001E37B9"/>
    <w:rPr>
      <w:rFonts w:ascii="Wingdings" w:hAnsi="Wingdings"/>
    </w:rPr>
  </w:style>
  <w:style w:type="character" w:customStyle="1" w:styleId="11">
    <w:name w:val="Основной шрифт абзаца1"/>
    <w:rsid w:val="001E37B9"/>
  </w:style>
  <w:style w:type="character" w:customStyle="1" w:styleId="a3">
    <w:name w:val="Символ нумерации"/>
    <w:rsid w:val="001E37B9"/>
  </w:style>
  <w:style w:type="paragraph" w:customStyle="1" w:styleId="a4">
    <w:name w:val="Заголовок"/>
    <w:basedOn w:val="a"/>
    <w:next w:val="a5"/>
    <w:rsid w:val="001E37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1E37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3E38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1E37B9"/>
    <w:rPr>
      <w:rFonts w:ascii="Arial" w:hAnsi="Arial" w:cs="Tahoma"/>
    </w:rPr>
  </w:style>
  <w:style w:type="paragraph" w:customStyle="1" w:styleId="20">
    <w:name w:val="Название2"/>
    <w:basedOn w:val="a"/>
    <w:rsid w:val="001E37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1E37B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E37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E37B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uiPriority w:val="99"/>
    <w:rsid w:val="001E37B9"/>
    <w:pPr>
      <w:ind w:firstLine="54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3E3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E37B9"/>
    <w:pPr>
      <w:tabs>
        <w:tab w:val="left" w:pos="1440"/>
      </w:tabs>
      <w:ind w:firstLine="540"/>
      <w:jc w:val="both"/>
    </w:pPr>
  </w:style>
  <w:style w:type="paragraph" w:customStyle="1" w:styleId="31">
    <w:name w:val="Основной текст с отступом 31"/>
    <w:basedOn w:val="a"/>
    <w:rsid w:val="001E37B9"/>
    <w:pPr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Зарегистрирован</vt:lpstr>
    </vt:vector>
  </TitlesOfParts>
  <Company>Администрация Ленинского района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</dc:title>
  <dc:creator>СПК</dc:creator>
  <cp:lastModifiedBy>111</cp:lastModifiedBy>
  <cp:revision>2</cp:revision>
  <cp:lastPrinted>2006-11-21T06:53:00Z</cp:lastPrinted>
  <dcterms:created xsi:type="dcterms:W3CDTF">2014-12-31T08:10:00Z</dcterms:created>
  <dcterms:modified xsi:type="dcterms:W3CDTF">2014-12-31T08:10:00Z</dcterms:modified>
</cp:coreProperties>
</file>