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6" w:rsidRDefault="00B75B08">
      <w:pPr>
        <w:rPr>
          <w:sz w:val="28"/>
          <w:szCs w:val="28"/>
        </w:rPr>
      </w:pPr>
      <w:r w:rsidRPr="00B75B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281A33">
        <w:rPr>
          <w:sz w:val="28"/>
          <w:szCs w:val="28"/>
        </w:rPr>
        <w:t xml:space="preserve">                </w:t>
      </w:r>
      <w:r w:rsidRPr="00B75B08">
        <w:rPr>
          <w:sz w:val="28"/>
          <w:szCs w:val="28"/>
        </w:rPr>
        <w:t xml:space="preserve"> СВЕДЕНИЯ</w:t>
      </w:r>
    </w:p>
    <w:p w:rsidR="00B75B08" w:rsidRDefault="00B75B08">
      <w:pPr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Краснооктябрьского сельского поселения и работников муниципальных учреждений Краснооктябрьского сельского поселение</w:t>
      </w:r>
      <w:r w:rsidR="004F5FAB">
        <w:rPr>
          <w:sz w:val="24"/>
          <w:szCs w:val="24"/>
        </w:rPr>
        <w:t xml:space="preserve">  с указанием фактических затрат на их денежное содержание по сос</w:t>
      </w:r>
      <w:r w:rsidR="00E4239E">
        <w:rPr>
          <w:sz w:val="24"/>
          <w:szCs w:val="24"/>
        </w:rPr>
        <w:t>тоянию на 1 апреля 2016 года  Администрация Краснооктябрьского сельского поселения</w:t>
      </w:r>
    </w:p>
    <w:p w:rsidR="004F5FAB" w:rsidRDefault="004F5FAB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распорядителя, получателя бюджетных средств бюджета</w:t>
      </w:r>
    </w:p>
    <w:p w:rsidR="004F5FAB" w:rsidRDefault="004F5FAB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1425"/>
        <w:gridCol w:w="1765"/>
        <w:gridCol w:w="1455"/>
        <w:gridCol w:w="1736"/>
      </w:tblGrid>
      <w:tr w:rsidR="00CE0528" w:rsidTr="00CE0528">
        <w:trPr>
          <w:trHeight w:val="459"/>
        </w:trPr>
        <w:tc>
          <w:tcPr>
            <w:tcW w:w="3190" w:type="dxa"/>
            <w:vMerge w:val="restart"/>
          </w:tcPr>
          <w:p w:rsidR="00CE0528" w:rsidRDefault="00CE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  <w:gridSpan w:val="2"/>
          </w:tcPr>
          <w:p w:rsidR="00CE0528" w:rsidRDefault="00CE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(человек)</w:t>
            </w:r>
          </w:p>
        </w:tc>
        <w:tc>
          <w:tcPr>
            <w:tcW w:w="3191" w:type="dxa"/>
            <w:gridSpan w:val="2"/>
          </w:tcPr>
          <w:p w:rsidR="00CE0528" w:rsidRDefault="00CE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денежное</w:t>
            </w:r>
          </w:p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E0528">
              <w:rPr>
                <w:sz w:val="24"/>
                <w:szCs w:val="24"/>
              </w:rPr>
              <w:t>одержание (тыс. рублей)</w:t>
            </w:r>
          </w:p>
        </w:tc>
      </w:tr>
      <w:tr w:rsidR="00CE0528" w:rsidTr="00CE0528">
        <w:trPr>
          <w:trHeight w:val="120"/>
        </w:trPr>
        <w:tc>
          <w:tcPr>
            <w:tcW w:w="3190" w:type="dxa"/>
            <w:vMerge/>
          </w:tcPr>
          <w:p w:rsidR="00CE0528" w:rsidRDefault="00CE052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E0528" w:rsidRDefault="00CE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76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E0528">
              <w:rPr>
                <w:sz w:val="24"/>
                <w:szCs w:val="24"/>
              </w:rPr>
              <w:t xml:space="preserve">актически </w:t>
            </w:r>
          </w:p>
          <w:p w:rsidR="0058006C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сложившийся показатель</w:t>
            </w:r>
          </w:p>
        </w:tc>
        <w:tc>
          <w:tcPr>
            <w:tcW w:w="145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736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сложившийся показатель</w:t>
            </w:r>
          </w:p>
        </w:tc>
      </w:tr>
      <w:tr w:rsidR="00CE0528" w:rsidTr="00CE0528">
        <w:tc>
          <w:tcPr>
            <w:tcW w:w="3190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</w:t>
            </w:r>
          </w:p>
        </w:tc>
        <w:tc>
          <w:tcPr>
            <w:tcW w:w="142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76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</w:p>
        </w:tc>
        <w:tc>
          <w:tcPr>
            <w:tcW w:w="1455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736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</w:tr>
      <w:tr w:rsidR="00CE0528" w:rsidTr="00CE0528">
        <w:tc>
          <w:tcPr>
            <w:tcW w:w="3190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Краснооктябрьского сельского поселения</w:t>
            </w:r>
          </w:p>
        </w:tc>
        <w:tc>
          <w:tcPr>
            <w:tcW w:w="1425" w:type="dxa"/>
          </w:tcPr>
          <w:p w:rsidR="00CE0528" w:rsidRDefault="0036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CE0528" w:rsidRDefault="0036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E0528" w:rsidRDefault="00B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248,9</w:t>
            </w:r>
          </w:p>
        </w:tc>
        <w:tc>
          <w:tcPr>
            <w:tcW w:w="1736" w:type="dxa"/>
          </w:tcPr>
          <w:p w:rsidR="00CE0528" w:rsidRDefault="0036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</w:t>
            </w:r>
          </w:p>
        </w:tc>
      </w:tr>
      <w:tr w:rsidR="00CE0528" w:rsidTr="00CE0528">
        <w:tc>
          <w:tcPr>
            <w:tcW w:w="3190" w:type="dxa"/>
          </w:tcPr>
          <w:p w:rsidR="00CE0528" w:rsidRDefault="0058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 Краснооктябрьского сельского поселения</w:t>
            </w:r>
          </w:p>
        </w:tc>
        <w:tc>
          <w:tcPr>
            <w:tcW w:w="1425" w:type="dxa"/>
          </w:tcPr>
          <w:p w:rsidR="00CE0528" w:rsidRDefault="0036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65" w:type="dxa"/>
          </w:tcPr>
          <w:p w:rsidR="00CE0528" w:rsidRDefault="0036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55" w:type="dxa"/>
          </w:tcPr>
          <w:p w:rsidR="00CE0528" w:rsidRDefault="00B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  <w:tc>
          <w:tcPr>
            <w:tcW w:w="1736" w:type="dxa"/>
          </w:tcPr>
          <w:p w:rsidR="00CE0528" w:rsidRDefault="00B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</w:tr>
      <w:tr w:rsidR="00CE0528" w:rsidTr="0058006C">
        <w:trPr>
          <w:trHeight w:val="855"/>
        </w:trPr>
        <w:tc>
          <w:tcPr>
            <w:tcW w:w="3190" w:type="dxa"/>
          </w:tcPr>
          <w:p w:rsidR="0058006C" w:rsidRDefault="0058006C">
            <w:pPr>
              <w:rPr>
                <w:b/>
                <w:sz w:val="24"/>
                <w:szCs w:val="24"/>
              </w:rPr>
            </w:pPr>
          </w:p>
          <w:p w:rsidR="00CE0528" w:rsidRPr="0058006C" w:rsidRDefault="00580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1425" w:type="dxa"/>
          </w:tcPr>
          <w:p w:rsidR="00CE0528" w:rsidRDefault="00B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65" w:type="dxa"/>
          </w:tcPr>
          <w:p w:rsidR="00CE0528" w:rsidRDefault="00B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55" w:type="dxa"/>
          </w:tcPr>
          <w:p w:rsidR="00CE0528" w:rsidRDefault="00B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419,5</w:t>
            </w:r>
          </w:p>
        </w:tc>
        <w:tc>
          <w:tcPr>
            <w:tcW w:w="1736" w:type="dxa"/>
          </w:tcPr>
          <w:p w:rsidR="00CE0528" w:rsidRDefault="00B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343,5</w:t>
            </w:r>
          </w:p>
        </w:tc>
      </w:tr>
    </w:tbl>
    <w:p w:rsidR="004F5FAB" w:rsidRDefault="004F5FAB">
      <w:pPr>
        <w:rPr>
          <w:sz w:val="24"/>
          <w:szCs w:val="24"/>
        </w:rPr>
      </w:pPr>
    </w:p>
    <w:p w:rsidR="00281A33" w:rsidRDefault="00281A33">
      <w:pPr>
        <w:rPr>
          <w:sz w:val="24"/>
          <w:szCs w:val="24"/>
        </w:rPr>
      </w:pPr>
    </w:p>
    <w:p w:rsidR="00281A33" w:rsidRDefault="00281A33">
      <w:pPr>
        <w:rPr>
          <w:sz w:val="24"/>
          <w:szCs w:val="24"/>
        </w:rPr>
      </w:pPr>
    </w:p>
    <w:p w:rsidR="00281A33" w:rsidRPr="00B75B08" w:rsidRDefault="00281A33">
      <w:pPr>
        <w:rPr>
          <w:sz w:val="24"/>
          <w:szCs w:val="24"/>
        </w:rPr>
      </w:pPr>
      <w:r>
        <w:rPr>
          <w:sz w:val="24"/>
          <w:szCs w:val="24"/>
        </w:rPr>
        <w:t>Глава Краснооктябрьского поселения                                               А.С. Сапрыкин</w:t>
      </w:r>
    </w:p>
    <w:sectPr w:rsidR="00281A33" w:rsidRPr="00B75B08" w:rsidSect="0093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B08"/>
    <w:rsid w:val="00077EB7"/>
    <w:rsid w:val="00107F65"/>
    <w:rsid w:val="00281A33"/>
    <w:rsid w:val="00365585"/>
    <w:rsid w:val="004F5FAB"/>
    <w:rsid w:val="0058006C"/>
    <w:rsid w:val="00937F66"/>
    <w:rsid w:val="00B64211"/>
    <w:rsid w:val="00B75B08"/>
    <w:rsid w:val="00CE0528"/>
    <w:rsid w:val="00E4239E"/>
    <w:rsid w:val="00F0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2016-09-01T12:32:00Z</dcterms:created>
  <dcterms:modified xsi:type="dcterms:W3CDTF">2016-09-01T12:49:00Z</dcterms:modified>
</cp:coreProperties>
</file>