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360" w:before="0" w:after="0"/>
        <w:jc w:val="both"/>
        <w:rPr>
          <w:rFonts w:ascii="Times New Roman" w:hAnsi="Times New Roman" w:cs="Times New Roman"/>
          <w:b/>
          <w:sz w:val="28"/>
          <w:szCs w:val="28"/>
        </w:rPr>
      </w:pPr>
      <w:r>
        <w:rPr/>
        <w:drawing>
          <wp:inline distT="0" distB="0" distL="0" distR="0">
            <wp:extent cx="2790825" cy="962025"/>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1"/>
                    <pic:cNvPicPr>
                      <a:picLocks noChangeAspect="1" noChangeArrowheads="1"/>
                    </pic:cNvPicPr>
                  </pic:nvPicPr>
                  <pic:blipFill>
                    <a:blip r:embed="rId2"/>
                    <a:stretch>
                      <a:fillRect/>
                    </a:stretch>
                  </pic:blipFill>
                  <pic:spPr bwMode="auto">
                    <a:xfrm>
                      <a:off x="0" y="0"/>
                      <a:ext cx="2790825" cy="962025"/>
                    </a:xfrm>
                    <a:prstGeom prst="rect">
                      <a:avLst/>
                    </a:prstGeom>
                  </pic:spPr>
                </pic:pic>
              </a:graphicData>
            </a:graphic>
          </wp:inline>
        </w:drawing>
      </w:r>
    </w:p>
    <w:p>
      <w:pPr>
        <w:pStyle w:val="Standard"/>
        <w:ind w:left="210" w:hanging="0"/>
        <w:rPr>
          <w:rStyle w:val="Strong"/>
          <w:rFonts w:eastAsia="Calibri" w:eastAsiaTheme="minorHAnsi"/>
          <w:sz w:val="28"/>
          <w:szCs w:val="28"/>
          <w:shd w:fill="FFFFFF" w:val="clear"/>
          <w:lang w:eastAsia="en-US"/>
        </w:rPr>
      </w:pPr>
      <w:r>
        <w:rPr>
          <w:rFonts w:eastAsia="Calibri" w:eastAsiaTheme="minorHAnsi"/>
          <w:sz w:val="28"/>
          <w:szCs w:val="28"/>
          <w:shd w:fill="FFFFFF" w:val="clear"/>
          <w:lang w:eastAsia="en-US"/>
        </w:rPr>
      </w:r>
    </w:p>
    <w:p>
      <w:pPr>
        <w:pStyle w:val="Normal"/>
        <w:spacing w:lineRule="auto" w:line="240" w:before="0" w:after="0"/>
        <w:ind w:firstLine="708"/>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Чем грозит повреждение или уничтожение пункта ГГС, рассказали в Волгоградском Росреестре</w:t>
      </w:r>
    </w:p>
    <w:p>
      <w:pPr>
        <w:pStyle w:val="Normal"/>
        <w:spacing w:lineRule="auto" w:line="240" w:before="0" w:after="0"/>
        <w:ind w:firstLine="708"/>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На территории Волгоградской области </w:t>
      </w:r>
      <w:r>
        <w:rPr>
          <w:rFonts w:cs="Times New Roman" w:ascii="Times New Roman" w:hAnsi="Times New Roman"/>
          <w:b/>
          <w:sz w:val="28"/>
          <w:szCs w:val="28"/>
        </w:rPr>
        <w:t xml:space="preserve">расположено 3296 пунктов государственной геодезической сети, более 12 тысяч пунктов государственной нивелирной сети. </w:t>
      </w:r>
      <w:r>
        <w:rPr>
          <w:rFonts w:cs="Times New Roman" w:ascii="Times New Roman" w:hAnsi="Times New Roman"/>
          <w:sz w:val="28"/>
          <w:szCs w:val="28"/>
        </w:rPr>
        <w:t xml:space="preserve">Эти объекты образуют основу всей геодезической системы: именно на них опираются строительные, землеустроительные и картографические работы. Тем не менее, некоторые пункты утрачены, а сохранившиеся лишены опознавательных знаков. </w:t>
        <w:br/>
        <w:t>В результате их местоположение сложно определить даже специалистам.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Основные причины утраты пунктов, как правило связаны</w:t>
        <w:br/>
        <w:t xml:space="preserve">с хозяйственной деятельностью. При строительстве, разработке карьеров, сносе или возведении зданий геодезические знаки оказываются уничтоженными или замурованными в бетон и асфальт. Пункты, установленные на стенах и крышах зданий, часто теряются при капитальном ремонте. В сельской местности металлические конструкции иногда попросту срезают и сдают в лом.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Для того что бы обеспечить сохранность пунктов государственных геодезических сетей (далее — ГГС) ежегодно, начиная с 2016 года, Управлением Росреестра по Волгоградской области проводится обследование геодезических пунктов ГГС, анализ их состояния, учет,</w:t>
        <w:br/>
        <w:t>и принимаются меры для обеспечения сохранности пунктов ГГС.</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Для каждого пункта установлены охранные зоны. Их размеры зависят от местоположения: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если знак расположен на открытой территории — это квадрат 4×4 метра с центром в точке установки;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если пункт встроен в здание или сооружение — охранная зона совпадает с контуром объекта.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пределах этих зон запрещены любые работы, которые могут повредить геодезический знак, изменить его положение или затруднить доступ специалистов.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За уничтожение геодезических пунктов предусмотрена административная ответственность. Размер административного штрафа</w:t>
        <w:br/>
        <w:t xml:space="preserve">за уничтожение геодезических пунктов в настоящее время составляет: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для граждан от пяти тысяч до десяти тысяч рублей;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для должностных лиц от десяти тысяч до пятидесяти тысяч рублей;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для юридических лиц - от пятидесяти тысяч до двухсот тысяч рублей.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Кроме того Управление обращает Ваше внимание на то, что правообладатели объектов недвижимости, на которых находятся пункты государственной геодезической сети, государственной нивелирной сети или части указанных пунктов, обязаны уведомлять федеральный орган исполнительной власти, уполномоченный на оказание государственных услуг в сфере геодезии и картографии, обо всех случаях повреждения или уничтожения указанных пунктов, предоставлять возможность подъезда (подхода) к ним при выполнении геодезических и картографических работ, а также при проведении ремонта и восстановления указанных пунктов.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Лица, выполняющие геодезические и картографические работы, в ходе которых выявляются случаи повреждения или уничтожения пунктов государственной геодезической сети, государственной нивелирной сети и государственной гравиметрической сети, обязаны уведомлять федеральный орган исполнительной власти, уполномоченный на оказание государственных услуг в сфере геодезии и картографии, обо всех таких случаях.</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Разрушение геодезических пунктов — это не только административное нарушение. Оно ставит под угрозу точность измерений и стабильность всей геодезической основы региона. А от этого напрямую зависят строительство, проектирование и развитие территорий.</w:t>
      </w:r>
    </w:p>
    <w:p>
      <w:pPr>
        <w:pStyle w:val="Normal"/>
        <w:spacing w:lineRule="auto" w:line="240" w:before="0" w:after="0"/>
        <w:ind w:firstLine="709"/>
        <w:jc w:val="both"/>
        <w:rPr>
          <w:sz w:val="28"/>
          <w:szCs w:val="28"/>
        </w:rPr>
      </w:pPr>
      <w:r>
        <w:rPr>
          <w:sz w:val="28"/>
          <w:szCs w:val="28"/>
        </w:rPr>
      </w:r>
    </w:p>
    <w:p>
      <w:pPr>
        <w:pStyle w:val="Normal"/>
        <w:spacing w:lineRule="auto" w:line="240" w:before="0" w:after="0"/>
        <w:ind w:firstLine="709"/>
        <w:jc w:val="both"/>
        <w:rPr>
          <w:sz w:val="28"/>
          <w:szCs w:val="28"/>
        </w:rPr>
      </w:pPr>
      <w:r>
        <w:rPr>
          <w:sz w:val="28"/>
          <w:szCs w:val="28"/>
        </w:rPr>
      </w:r>
    </w:p>
    <w:p>
      <w:pPr>
        <w:pStyle w:val="Normal"/>
        <w:spacing w:lineRule="auto" w:line="240" w:before="0" w:after="0"/>
        <w:ind w:firstLine="709"/>
        <w:jc w:val="both"/>
        <w:rPr>
          <w:sz w:val="28"/>
          <w:szCs w:val="28"/>
        </w:rPr>
      </w:pPr>
      <w:r>
        <w:rPr>
          <w:sz w:val="28"/>
          <w:szCs w:val="28"/>
        </w:rPr>
      </w:r>
      <w:bookmarkStart w:id="0" w:name="_GoBack"/>
      <w:bookmarkStart w:id="1" w:name="_GoBack"/>
      <w:bookmarkEnd w:id="1"/>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sz w:val="28"/>
          <w:szCs w:val="28"/>
        </w:rPr>
        <w:t>С уважением,</w:t>
      </w:r>
    </w:p>
    <w:p>
      <w:pPr>
        <w:pStyle w:val="Normal"/>
        <w:tabs>
          <w:tab w:val="clear" w:pos="708"/>
          <w:tab w:val="left" w:pos="8605"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Заборовская Юлия Анатольевна,</w:t>
      </w:r>
    </w:p>
    <w:p>
      <w:pPr>
        <w:pStyle w:val="Normal"/>
        <w:tabs>
          <w:tab w:val="clear" w:pos="708"/>
          <w:tab w:val="left" w:pos="8605"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Пресс-секретарь Управления Росреестра по Волгоградской области</w:t>
      </w:r>
    </w:p>
    <w:p>
      <w:pPr>
        <w:pStyle w:val="Normal"/>
        <w:tabs>
          <w:tab w:val="clear" w:pos="708"/>
          <w:tab w:val="left" w:pos="8605" w:leader="none"/>
        </w:tabs>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t>Mob: +7(937) 531-22-98</w:t>
      </w:r>
    </w:p>
    <w:p>
      <w:pPr>
        <w:pStyle w:val="Normal"/>
        <w:spacing w:lineRule="auto" w:line="240" w:before="0" w:after="0"/>
        <w:jc w:val="both"/>
        <w:rPr>
          <w:rFonts w:ascii="Times New Roman" w:hAnsi="Times New Roman" w:cs="Times New Roman"/>
          <w:color w:val="0563C1" w:themeColor="hyperlink"/>
          <w:sz w:val="28"/>
          <w:szCs w:val="28"/>
          <w:u w:val="single"/>
          <w:lang w:val="en-US"/>
        </w:rPr>
      </w:pPr>
      <w:r>
        <w:rPr>
          <w:rFonts w:cs="Times New Roman" w:ascii="Times New Roman" w:hAnsi="Times New Roman"/>
          <w:sz w:val="28"/>
          <w:szCs w:val="28"/>
          <w:lang w:val="en-US"/>
        </w:rPr>
        <w:t xml:space="preserve">E-mail: </w:t>
      </w:r>
      <w:hyperlink r:id="rId3">
        <w:r>
          <w:rPr>
            <w:rStyle w:val="-"/>
            <w:rFonts w:cs="Times New Roman" w:ascii="Times New Roman" w:hAnsi="Times New Roman"/>
            <w:sz w:val="28"/>
            <w:szCs w:val="28"/>
            <w:lang w:val="en-US"/>
          </w:rPr>
          <w:t>zab.j@r34.rosreestr.ru</w:t>
        </w:r>
      </w:hyperlink>
    </w:p>
    <w:sectPr>
      <w:type w:val="nextPage"/>
      <w:pgSz w:w="11906" w:h="16838"/>
      <w:pgMar w:left="1701" w:right="851"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Calibri Light">
    <w:charset w:val="01"/>
    <w:family w:val="roman"/>
    <w:pitch w:val="default"/>
  </w:font>
  <w:font w:name="Tahoma">
    <w:charset w:val="01"/>
    <w:family w:val="roman"/>
    <w:pitch w:val="default"/>
  </w:font>
  <w:font w:name="Times New Roman">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b54a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1c1c3b"/>
    <w:pPr>
      <w:keepNext w:val="true"/>
      <w:spacing w:lineRule="auto" w:line="276" w:before="240" w:after="60"/>
      <w:outlineLvl w:val="0"/>
    </w:pPr>
    <w:rPr>
      <w:rFonts w:ascii="Arial" w:hAnsi="Arial" w:eastAsia="Calibri" w:cs="Arial"/>
      <w:b/>
      <w:bCs/>
      <w:kern w:val="2"/>
      <w:sz w:val="32"/>
      <w:szCs w:val="32"/>
    </w:rPr>
  </w:style>
  <w:style w:type="paragraph" w:styleId="3">
    <w:name w:val="Heading 3"/>
    <w:basedOn w:val="Normal"/>
    <w:next w:val="Normal"/>
    <w:link w:val="31"/>
    <w:uiPriority w:val="9"/>
    <w:semiHidden/>
    <w:unhideWhenUsed/>
    <w:qFormat/>
    <w:rsid w:val="009b4427"/>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qFormat/>
    <w:rsid w:val="000c77be"/>
    <w:rPr>
      <w:rFonts w:ascii="Tahoma" w:hAnsi="Tahoma" w:cs="Tahoma"/>
      <w:sz w:val="16"/>
      <w:szCs w:val="16"/>
    </w:rPr>
  </w:style>
  <w:style w:type="character" w:styleId="Org" w:customStyle="1">
    <w:name w:val="org"/>
    <w:basedOn w:val="DefaultParagraphFont"/>
    <w:qFormat/>
    <w:rsid w:val="00211c4d"/>
    <w:rPr/>
  </w:style>
  <w:style w:type="character" w:styleId="-">
    <w:name w:val="Hyperlink"/>
    <w:basedOn w:val="DefaultParagraphFont"/>
    <w:uiPriority w:val="99"/>
    <w:unhideWhenUsed/>
    <w:rsid w:val="00a15948"/>
    <w:rPr>
      <w:color w:val="0563C1" w:themeColor="hyperlink"/>
      <w:u w:val="single"/>
    </w:rPr>
  </w:style>
  <w:style w:type="character" w:styleId="11" w:customStyle="1">
    <w:name w:val="Заголовок 1 Знак"/>
    <w:basedOn w:val="DefaultParagraphFont"/>
    <w:qFormat/>
    <w:rsid w:val="001c1c3b"/>
    <w:rPr>
      <w:rFonts w:ascii="Arial" w:hAnsi="Arial" w:eastAsia="Calibri" w:cs="Arial"/>
      <w:b/>
      <w:bCs/>
      <w:kern w:val="2"/>
      <w:sz w:val="32"/>
      <w:szCs w:val="32"/>
    </w:rPr>
  </w:style>
  <w:style w:type="character" w:styleId="Strong">
    <w:name w:val="Strong"/>
    <w:uiPriority w:val="22"/>
    <w:qFormat/>
    <w:rsid w:val="00644e7d"/>
    <w:rPr>
      <w:b/>
      <w:bCs/>
    </w:rPr>
  </w:style>
  <w:style w:type="character" w:styleId="Style13">
    <w:name w:val="Emphasis"/>
    <w:uiPriority w:val="20"/>
    <w:qFormat/>
    <w:rsid w:val="00e33a04"/>
    <w:rPr>
      <w:i/>
      <w:iCs/>
    </w:rPr>
  </w:style>
  <w:style w:type="character" w:styleId="Style14" w:customStyle="1">
    <w:name w:val="Основной текст с отступом Знак"/>
    <w:basedOn w:val="DefaultParagraphFont"/>
    <w:qFormat/>
    <w:rsid w:val="00f50c23"/>
    <w:rPr>
      <w:rFonts w:ascii="Times New Roman" w:hAnsi="Times New Roman" w:eastAsia="Times New Roman" w:cs="Times New Roman"/>
      <w:sz w:val="24"/>
      <w:szCs w:val="24"/>
      <w:lang w:eastAsia="ru-RU"/>
    </w:rPr>
  </w:style>
  <w:style w:type="character" w:styleId="Style15" w:customStyle="1">
    <w:name w:val="Основной текст Знак"/>
    <w:basedOn w:val="DefaultParagraphFont"/>
    <w:uiPriority w:val="99"/>
    <w:semiHidden/>
    <w:qFormat/>
    <w:rsid w:val="006031dc"/>
    <w:rPr/>
  </w:style>
  <w:style w:type="character" w:styleId="Allowtextselection" w:customStyle="1">
    <w:name w:val="allowtextselection"/>
    <w:basedOn w:val="DefaultParagraphFont"/>
    <w:qFormat/>
    <w:rsid w:val="00155bf4"/>
    <w:rPr/>
  </w:style>
  <w:style w:type="character" w:styleId="31" w:customStyle="1">
    <w:name w:val="Заголовок 3 Знак"/>
    <w:basedOn w:val="DefaultParagraphFont"/>
    <w:uiPriority w:val="9"/>
    <w:semiHidden/>
    <w:qFormat/>
    <w:rsid w:val="009b4427"/>
    <w:rPr>
      <w:rFonts w:ascii="Calibri Light" w:hAnsi="Calibri Light" w:eastAsia="" w:cs="" w:asciiTheme="majorHAnsi" w:cstheme="majorBidi" w:eastAsiaTheme="majorEastAsia" w:hAnsiTheme="majorHAnsi"/>
      <w:color w:val="1F4D78" w:themeColor="accent1" w:themeShade="7f"/>
      <w:sz w:val="24"/>
      <w:szCs w:val="24"/>
    </w:rPr>
  </w:style>
  <w:style w:type="character" w:styleId="Style16">
    <w:name w:val="FollowedHyperlink"/>
    <w:basedOn w:val="DefaultParagraphFont"/>
    <w:uiPriority w:val="99"/>
    <w:semiHidden/>
    <w:unhideWhenUsed/>
    <w:rsid w:val="00725e99"/>
    <w:rPr>
      <w:color w:val="954F72" w:themeColor="followedHyperlink"/>
      <w:u w:val="single"/>
    </w:rPr>
  </w:style>
  <w:style w:type="character" w:styleId="Style17" w:customStyle="1">
    <w:name w:val="Текст сноски Знак"/>
    <w:basedOn w:val="DefaultParagraphFont"/>
    <w:uiPriority w:val="99"/>
    <w:semiHidden/>
    <w:qFormat/>
    <w:rsid w:val="00224d54"/>
    <w:rPr>
      <w:sz w:val="20"/>
      <w:szCs w:val="20"/>
    </w:rPr>
  </w:style>
  <w:style w:type="character" w:styleId="Style18">
    <w:name w:val="Символ сноски"/>
    <w:basedOn w:val="DefaultParagraphFont"/>
    <w:uiPriority w:val="99"/>
    <w:semiHidden/>
    <w:unhideWhenUsed/>
    <w:qFormat/>
    <w:rsid w:val="00224d54"/>
    <w:rPr>
      <w:vertAlign w:val="superscript"/>
    </w:rPr>
  </w:style>
  <w:style w:type="character" w:styleId="Style19">
    <w:name w:val="Footnote Reference"/>
    <w:rPr>
      <w:vertAlign w:val="superscript"/>
    </w:rPr>
  </w:style>
  <w:style w:type="paragraph" w:styleId="Style20">
    <w:name w:val="Заголовок"/>
    <w:basedOn w:val="Normal"/>
    <w:next w:val="Style21"/>
    <w:qFormat/>
    <w:pPr>
      <w:keepNext w:val="true"/>
      <w:spacing w:before="240" w:after="120"/>
    </w:pPr>
    <w:rPr>
      <w:rFonts w:ascii="PT Astra Serif" w:hAnsi="PT Astra Serif" w:eastAsia="Tahoma" w:cs="Noto Sans Devanagari"/>
      <w:sz w:val="28"/>
      <w:szCs w:val="28"/>
    </w:rPr>
  </w:style>
  <w:style w:type="paragraph" w:styleId="Style21">
    <w:name w:val="Body Text"/>
    <w:basedOn w:val="Normal"/>
    <w:link w:val="Style15"/>
    <w:uiPriority w:val="99"/>
    <w:semiHidden/>
    <w:unhideWhenUsed/>
    <w:rsid w:val="006031dc"/>
    <w:pPr>
      <w:spacing w:before="0" w:after="120"/>
    </w:pPr>
    <w:rPr/>
  </w:style>
  <w:style w:type="paragraph" w:styleId="Style22">
    <w:name w:val="List"/>
    <w:basedOn w:val="Style21"/>
    <w:pPr/>
    <w:rPr>
      <w:rFonts w:ascii="PT Astra Serif" w:hAnsi="PT Astra Serif" w:cs="Noto Sans Devanagari"/>
    </w:rPr>
  </w:style>
  <w:style w:type="paragraph" w:styleId="Style23">
    <w:name w:val="Caption"/>
    <w:basedOn w:val="Normal"/>
    <w:qFormat/>
    <w:pPr>
      <w:suppressLineNumbers/>
      <w:spacing w:before="120" w:after="120"/>
    </w:pPr>
    <w:rPr>
      <w:rFonts w:ascii="PT Astra Serif" w:hAnsi="PT Astra Serif" w:cs="Noto Sans Devanagari"/>
      <w:i/>
      <w:iCs/>
      <w:sz w:val="24"/>
      <w:szCs w:val="24"/>
    </w:rPr>
  </w:style>
  <w:style w:type="paragraph" w:styleId="Style24">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2"/>
    <w:uiPriority w:val="99"/>
    <w:semiHidden/>
    <w:unhideWhenUsed/>
    <w:qFormat/>
    <w:rsid w:val="000c77be"/>
    <w:pPr>
      <w:spacing w:lineRule="auto" w:line="240" w:before="0" w:after="0"/>
    </w:pPr>
    <w:rPr>
      <w:rFonts w:ascii="Tahoma" w:hAnsi="Tahoma" w:cs="Tahoma"/>
      <w:sz w:val="16"/>
      <w:szCs w:val="16"/>
    </w:rPr>
  </w:style>
  <w:style w:type="paragraph" w:styleId="Style25" w:customStyle="1">
    <w:name w:val="Знак Знак Знак Знак Знак Знак Знак"/>
    <w:basedOn w:val="Normal"/>
    <w:qFormat/>
    <w:rsid w:val="00ff1f76"/>
    <w:pPr>
      <w:widowControl w:val="false"/>
      <w:spacing w:lineRule="auto" w:line="240" w:before="0" w:after="0"/>
      <w:jc w:val="both"/>
    </w:pPr>
    <w:rPr>
      <w:rFonts w:ascii="Arial" w:hAnsi="Arial" w:eastAsia="SimSun" w:cs="Arial"/>
      <w:kern w:val="2"/>
      <w:sz w:val="21"/>
      <w:szCs w:val="21"/>
      <w:lang w:val="en-US" w:eastAsia="zh-CN"/>
    </w:rPr>
  </w:style>
  <w:style w:type="paragraph" w:styleId="ListParagraph">
    <w:name w:val="List Paragraph"/>
    <w:basedOn w:val="Normal"/>
    <w:uiPriority w:val="34"/>
    <w:qFormat/>
    <w:rsid w:val="005f2090"/>
    <w:pPr>
      <w:spacing w:before="0" w:after="160"/>
      <w:ind w:left="720" w:hanging="0"/>
      <w:contextualSpacing/>
    </w:pPr>
    <w:rPr>
      <w:rFonts w:ascii="Calibri" w:hAnsi="Calibri" w:eastAsia="Calibri" w:cs="Times New Roman"/>
    </w:rPr>
  </w:style>
  <w:style w:type="paragraph" w:styleId="NormalWeb">
    <w:name w:val="Normal (Web)"/>
    <w:basedOn w:val="Normal"/>
    <w:uiPriority w:val="99"/>
    <w:unhideWhenUsed/>
    <w:qFormat/>
    <w:rsid w:val="008f4b60"/>
    <w:pPr>
      <w:spacing w:lineRule="auto" w:line="240" w:beforeAutospacing="1" w:afterAutospacing="1"/>
    </w:pPr>
    <w:rPr>
      <w:rFonts w:ascii="Times New Roman" w:hAnsi="Times New Roman" w:eastAsia="Times New Roman" w:cs="Times New Roman"/>
      <w:sz w:val="24"/>
      <w:szCs w:val="24"/>
      <w:lang w:eastAsia="ru-RU"/>
    </w:rPr>
  </w:style>
  <w:style w:type="paragraph" w:styleId="Article-renderblock" w:customStyle="1">
    <w:name w:val="article-render__block"/>
    <w:basedOn w:val="Normal"/>
    <w:qFormat/>
    <w:rsid w:val="00e56da1"/>
    <w:pPr>
      <w:spacing w:lineRule="auto" w:line="240" w:beforeAutospacing="1" w:afterAutospacing="1"/>
    </w:pPr>
    <w:rPr>
      <w:rFonts w:ascii="Times New Roman" w:hAnsi="Times New Roman" w:eastAsia="Times New Roman" w:cs="Times New Roman"/>
      <w:sz w:val="24"/>
      <w:szCs w:val="24"/>
      <w:lang w:eastAsia="ru-RU"/>
    </w:rPr>
  </w:style>
  <w:style w:type="paragraph" w:styleId="Style26">
    <w:name w:val="Body Text Indent"/>
    <w:basedOn w:val="Normal"/>
    <w:link w:val="Style14"/>
    <w:rsid w:val="00f50c23"/>
    <w:pPr>
      <w:spacing w:lineRule="auto" w:line="240" w:before="0" w:after="0"/>
      <w:ind w:left="5940" w:hanging="0"/>
    </w:pPr>
    <w:rPr>
      <w:rFonts w:ascii="Times New Roman" w:hAnsi="Times New Roman" w:eastAsia="Times New Roman" w:cs="Times New Roman"/>
      <w:sz w:val="24"/>
      <w:szCs w:val="24"/>
      <w:lang w:eastAsia="ru-RU"/>
    </w:rPr>
  </w:style>
  <w:style w:type="paragraph" w:styleId="Msolistparagraph" w:customStyle="1">
    <w:name w:val="msolistparagraph"/>
    <w:basedOn w:val="Normal"/>
    <w:qFormat/>
    <w:rsid w:val="004c4701"/>
    <w:pPr>
      <w:spacing w:lineRule="auto" w:line="276" w:before="0" w:after="200"/>
      <w:ind w:left="720" w:hanging="0"/>
      <w:contextualSpacing/>
    </w:pPr>
    <w:rPr>
      <w:rFonts w:ascii="Calibri" w:hAnsi="Calibri" w:eastAsia="Calibri" w:cs="Times New Roman"/>
    </w:rPr>
  </w:style>
  <w:style w:type="paragraph" w:styleId="Standard" w:customStyle="1">
    <w:name w:val="Standard"/>
    <w:qFormat/>
    <w:rsid w:val="00c03eb7"/>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0"/>
      <w:sz w:val="24"/>
      <w:szCs w:val="24"/>
      <w:lang w:eastAsia="ru-RU" w:val="ru-RU" w:bidi="ar-SA"/>
    </w:rPr>
  </w:style>
  <w:style w:type="paragraph" w:styleId="2" w:customStyle="1">
    <w:name w:val="Знак Знак2 Знак Знак"/>
    <w:basedOn w:val="Normal"/>
    <w:qFormat/>
    <w:rsid w:val="00725e99"/>
    <w:pPr>
      <w:widowControl w:val="false"/>
      <w:spacing w:lineRule="auto" w:line="240" w:before="0" w:after="0"/>
      <w:jc w:val="both"/>
    </w:pPr>
    <w:rPr>
      <w:rFonts w:ascii="Arial" w:hAnsi="Arial" w:eastAsia="SimSun" w:cs="Arial"/>
      <w:kern w:val="2"/>
      <w:sz w:val="21"/>
      <w:szCs w:val="24"/>
      <w:lang w:val="en-US" w:eastAsia="zh-CN"/>
    </w:rPr>
  </w:style>
  <w:style w:type="paragraph" w:styleId="Style27">
    <w:name w:val="Footnote Text"/>
    <w:basedOn w:val="Normal"/>
    <w:link w:val="Style17"/>
    <w:uiPriority w:val="99"/>
    <w:semiHidden/>
    <w:unhideWhenUsed/>
    <w:rsid w:val="00224d54"/>
    <w:pPr>
      <w:spacing w:lineRule="auto" w:line="240" w:before="0" w:after="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1047;&#1072;&#1075;&#1088;&#1091;&#1079;&#1082;&#1080;/zab.j@r34.rosreestr.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7DF91-664C-42F7-8B25-35A4A724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Application>LibreOffice/7.5.6.2$Linux_X86_64 LibreOffice_project/50$Build-2</Application>
  <AppVersion>15.0000</AppVersion>
  <Pages>2</Pages>
  <Words>427</Words>
  <Characters>3032</Characters>
  <CharactersWithSpaces>3448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2023-10-30T09:28:00Z</dcterms:created>
  <dc:creator>user</dc:creator>
  <dc:description/>
  <dc:language>ru-RU</dc:language>
  <cp:lastModifiedBy>Заборовская Юлия Анатольевна</cp:lastModifiedBy>
  <cp:lastPrinted>2025-09-02T07:58:00Z</cp:lastPrinted>
  <dcterms:modified xsi:type="dcterms:W3CDTF">2025-09-05T09:11:00Z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file>