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16" w:rsidRPr="00FD79B3" w:rsidRDefault="001E5916" w:rsidP="001E5916">
      <w:pPr>
        <w:pStyle w:val="af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9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Порядок выплаты задолженности по заработной плате работникам </w:t>
      </w:r>
      <w:r w:rsidRPr="00FD79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br/>
        <w:t>в случае банкротства предприятия</w:t>
      </w:r>
    </w:p>
    <w:p w:rsidR="001E5916" w:rsidRDefault="001E5916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 xml:space="preserve">Вопрос невыплаты заработной платы на предприятиях – банкротах становится одним из первостепенных для арбитражных управляющих, назначаемых судом для ведения банкротства должника. 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При банкротстве предприятий задолженность по заработной плате перед работниками должника подразделяется на два вида: </w:t>
      </w:r>
    </w:p>
    <w:p w:rsidR="001E5916" w:rsidRPr="001E5916" w:rsidRDefault="001E5916" w:rsidP="001E59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916">
        <w:rPr>
          <w:rFonts w:ascii="Times New Roman" w:hAnsi="Times New Roman"/>
          <w:sz w:val="26"/>
          <w:szCs w:val="26"/>
        </w:rPr>
        <w:t>текущая (задолженность, образовавшаяся до введения процедуры банкротства);</w:t>
      </w:r>
    </w:p>
    <w:p w:rsidR="001E5916" w:rsidRPr="001E5916" w:rsidRDefault="001E5916" w:rsidP="001E591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5916">
        <w:rPr>
          <w:rFonts w:ascii="Times New Roman" w:hAnsi="Times New Roman"/>
          <w:sz w:val="26"/>
          <w:szCs w:val="26"/>
        </w:rPr>
        <w:t>реестровая (задолженность, образовавшаяся после введения процедуры банкротства).</w:t>
      </w: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Требования кредиторов должника, в том числе работников, могут быть погашены арбитражным управляющим после проведения целого комплекса мероприятий по формированию конкурсной массы должника: поиск, выявление, возврат имущества должника, инвентаризация и оценка имущества, оспаривание сделок, привлечение к субсидиарной ответственности руководителя, взыскание дебиторской задолженности, а также реализация имущества должника.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Погашение требований кредиторов удовлетворяется в порядке очередности.   </w:t>
      </w: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 xml:space="preserve">Это означает, что арбитражный управляющий приступает </w:t>
      </w:r>
      <w:r>
        <w:rPr>
          <w:rFonts w:ascii="Times New Roman" w:hAnsi="Times New Roman" w:cs="Times New Roman"/>
          <w:sz w:val="26"/>
          <w:szCs w:val="26"/>
        </w:rPr>
        <w:br/>
      </w:r>
      <w:r w:rsidRPr="001E5916">
        <w:rPr>
          <w:rFonts w:ascii="Times New Roman" w:hAnsi="Times New Roman" w:cs="Times New Roman"/>
          <w:sz w:val="26"/>
          <w:szCs w:val="26"/>
        </w:rPr>
        <w:t>к погашению реестровой задолженности по заработной плате, включенной в реестр требований кредиторов второй очереди, только после погашения всей текущей задолженности и первоочередных требований кредиторов.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Денежные средства должника для удовлетворения требований кредиторов одной очереди распределяются между кредиторами, включенными в реестр требований пропорционально суммам задолжен</w:t>
      </w:r>
      <w:bookmarkStart w:id="0" w:name="_GoBack"/>
      <w:bookmarkEnd w:id="0"/>
      <w:r w:rsidRPr="001E5916">
        <w:rPr>
          <w:rFonts w:ascii="Times New Roman" w:hAnsi="Times New Roman" w:cs="Times New Roman"/>
          <w:sz w:val="26"/>
          <w:szCs w:val="26"/>
        </w:rPr>
        <w:t>ности перед ними.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 xml:space="preserve">Конкурсный управляющий самостоятельно включает в реестр задолженность перед работниками по заработной плате без какого-либо судебного решения. </w:t>
      </w: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916" w:rsidRPr="001E5916" w:rsidRDefault="001E5916" w:rsidP="001E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i/>
          <w:sz w:val="26"/>
          <w:szCs w:val="26"/>
        </w:rPr>
        <w:t xml:space="preserve">«Разногласия между работником и арбитражным управляющим по вопросам задолженности по заработной плате, включая разногласия о сумме и </w:t>
      </w:r>
      <w:r>
        <w:rPr>
          <w:rFonts w:ascii="Times New Roman" w:hAnsi="Times New Roman" w:cs="Times New Roman"/>
          <w:i/>
          <w:sz w:val="26"/>
          <w:szCs w:val="26"/>
        </w:rPr>
        <w:t xml:space="preserve">периоде задолженности, </w:t>
      </w:r>
      <w:r w:rsidRPr="001E5916">
        <w:rPr>
          <w:rFonts w:ascii="Times New Roman" w:hAnsi="Times New Roman" w:cs="Times New Roman"/>
          <w:i/>
          <w:sz w:val="26"/>
          <w:szCs w:val="26"/>
        </w:rPr>
        <w:t xml:space="preserve">разрешаются в судебном порядке», - </w:t>
      </w:r>
      <w:r w:rsidRPr="001E5916">
        <w:rPr>
          <w:rFonts w:ascii="Times New Roman" w:hAnsi="Times New Roman" w:cs="Times New Roman"/>
          <w:sz w:val="26"/>
          <w:szCs w:val="26"/>
        </w:rPr>
        <w:t xml:space="preserve">отмечает руководитель Управления </w:t>
      </w:r>
      <w:r w:rsidRPr="001E5916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1E5916">
        <w:rPr>
          <w:rFonts w:ascii="Times New Roman" w:hAnsi="Times New Roman" w:cs="Times New Roman"/>
          <w:b/>
          <w:sz w:val="26"/>
          <w:szCs w:val="26"/>
        </w:rPr>
        <w:t>Сапега</w:t>
      </w:r>
      <w:proofErr w:type="spellEnd"/>
      <w:r w:rsidRPr="001E5916">
        <w:rPr>
          <w:rFonts w:ascii="Times New Roman" w:hAnsi="Times New Roman" w:cs="Times New Roman"/>
          <w:b/>
          <w:sz w:val="26"/>
          <w:szCs w:val="26"/>
        </w:rPr>
        <w:t>.</w:t>
      </w:r>
    </w:p>
    <w:p w:rsidR="00223254" w:rsidRPr="001E5916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С уважением,</w:t>
      </w:r>
    </w:p>
    <w:p w:rsidR="00223254" w:rsidRPr="001E5916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223254" w:rsidRPr="001E5916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16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223254" w:rsidRPr="001E5916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5916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7E5F75" w:rsidRPr="001E5916" w:rsidRDefault="00223254" w:rsidP="001204C4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 w:rsidRPr="001E5916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1E59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7E5F75" w:rsidRPr="001E5916" w:rsidSect="001E591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101</cp:revision>
  <cp:lastPrinted>2024-10-03T09:32:00Z</cp:lastPrinted>
  <dcterms:created xsi:type="dcterms:W3CDTF">2023-10-30T09:28:00Z</dcterms:created>
  <dcterms:modified xsi:type="dcterms:W3CDTF">2024-10-08T07:48:00Z</dcterms:modified>
</cp:coreProperties>
</file>