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387" w:rsidRDefault="00A81387" w:rsidP="00A35863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1" style="width:218.25pt;height:75.75pt;visibility:visible">
            <v:imagedata r:id="rId4" o:title=""/>
          </v:shape>
        </w:pict>
      </w:r>
    </w:p>
    <w:p w:rsidR="00A81387" w:rsidRDefault="00A81387" w:rsidP="00DC678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1387" w:rsidRPr="00B953AB" w:rsidRDefault="00A81387" w:rsidP="00DC678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53AB">
        <w:rPr>
          <w:rFonts w:ascii="Times New Roman" w:hAnsi="Times New Roman" w:cs="Times New Roman"/>
          <w:b/>
          <w:bCs/>
          <w:sz w:val="28"/>
          <w:szCs w:val="28"/>
        </w:rPr>
        <w:t>Межевание земельного участка</w:t>
      </w:r>
    </w:p>
    <w:p w:rsidR="00A81387" w:rsidRPr="00055524" w:rsidRDefault="00A81387" w:rsidP="00055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524">
        <w:rPr>
          <w:rFonts w:ascii="Times New Roman" w:hAnsi="Times New Roman" w:cs="Times New Roman"/>
          <w:sz w:val="28"/>
          <w:szCs w:val="28"/>
        </w:rPr>
        <w:t>Межевание – это комплекс инженерно-геодезических работ</w:t>
      </w:r>
      <w:r>
        <w:rPr>
          <w:rFonts w:ascii="Times New Roman" w:hAnsi="Times New Roman" w:cs="Times New Roman"/>
          <w:sz w:val="28"/>
          <w:szCs w:val="28"/>
        </w:rPr>
        <w:t xml:space="preserve">, проводимых кадастровым инженером, </w:t>
      </w:r>
      <w:r w:rsidRPr="00055524">
        <w:rPr>
          <w:rFonts w:ascii="Times New Roman" w:hAnsi="Times New Roman" w:cs="Times New Roman"/>
          <w:sz w:val="28"/>
          <w:szCs w:val="28"/>
        </w:rPr>
        <w:t xml:space="preserve">по установлению границ земельного участка на местности. </w:t>
      </w:r>
    </w:p>
    <w:p w:rsidR="00A81387" w:rsidRDefault="00A81387" w:rsidP="00055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524">
        <w:rPr>
          <w:rFonts w:ascii="Times New Roman" w:hAnsi="Times New Roman" w:cs="Times New Roman"/>
          <w:sz w:val="28"/>
          <w:szCs w:val="28"/>
        </w:rPr>
        <w:t>Действующее законодательство не требует от правообладателей земельных участков в обязательном порядк</w:t>
      </w:r>
      <w:r>
        <w:rPr>
          <w:rFonts w:ascii="Times New Roman" w:hAnsi="Times New Roman" w:cs="Times New Roman"/>
          <w:sz w:val="28"/>
          <w:szCs w:val="28"/>
        </w:rPr>
        <w:t>е уточнять границы своей земли.</w:t>
      </w:r>
    </w:p>
    <w:p w:rsidR="00A81387" w:rsidRDefault="00A81387" w:rsidP="00055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524">
        <w:rPr>
          <w:rFonts w:ascii="Times New Roman" w:hAnsi="Times New Roman" w:cs="Times New Roman"/>
          <w:sz w:val="28"/>
          <w:szCs w:val="28"/>
        </w:rPr>
        <w:t>Межевание – добровольная процедура, и отсутствие в Едином государстве</w:t>
      </w:r>
      <w:r>
        <w:rPr>
          <w:rFonts w:ascii="Times New Roman" w:hAnsi="Times New Roman" w:cs="Times New Roman"/>
          <w:sz w:val="28"/>
          <w:szCs w:val="28"/>
        </w:rPr>
        <w:t xml:space="preserve">нном реестре недвижимости(ЕГРН) </w:t>
      </w:r>
      <w:r w:rsidRPr="00055524">
        <w:rPr>
          <w:rFonts w:ascii="Times New Roman" w:hAnsi="Times New Roman" w:cs="Times New Roman"/>
          <w:sz w:val="28"/>
          <w:szCs w:val="28"/>
        </w:rPr>
        <w:t xml:space="preserve">сведений о местоположении границ земельного участка не означает нарушения законодательства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055524">
        <w:rPr>
          <w:rFonts w:ascii="Times New Roman" w:hAnsi="Times New Roman" w:cs="Times New Roman"/>
          <w:sz w:val="28"/>
          <w:szCs w:val="28"/>
        </w:rPr>
        <w:t xml:space="preserve">со стороны его владельца. </w:t>
      </w:r>
    </w:p>
    <w:p w:rsidR="00A81387" w:rsidRDefault="00A81387" w:rsidP="00055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524">
        <w:rPr>
          <w:rFonts w:ascii="Times New Roman" w:hAnsi="Times New Roman" w:cs="Times New Roman"/>
          <w:sz w:val="28"/>
          <w:szCs w:val="28"/>
        </w:rPr>
        <w:t xml:space="preserve">При этом практика показывает, </w:t>
      </w:r>
      <w:r>
        <w:rPr>
          <w:rFonts w:ascii="Times New Roman" w:hAnsi="Times New Roman" w:cs="Times New Roman"/>
          <w:sz w:val="28"/>
          <w:szCs w:val="28"/>
        </w:rPr>
        <w:t xml:space="preserve">что правообладатель участка </w:t>
      </w:r>
      <w:r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Pr="00055524">
        <w:rPr>
          <w:rFonts w:ascii="Times New Roman" w:hAnsi="Times New Roman" w:cs="Times New Roman"/>
          <w:sz w:val="28"/>
          <w:szCs w:val="28"/>
        </w:rPr>
        <w:t xml:space="preserve">неустановленными границами рискует в будущем вступить в земельные споры с соседями, столкнуться с проблемами при попытке распорядиться недвижимым имуществом по своему усмотрению и даже лишиться части территории за счет расширения площади смежных участков. </w:t>
      </w:r>
    </w:p>
    <w:p w:rsidR="00A81387" w:rsidRPr="00055524" w:rsidRDefault="00A81387" w:rsidP="00BB3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055524">
        <w:rPr>
          <w:rFonts w:ascii="Times New Roman" w:hAnsi="Times New Roman" w:cs="Times New Roman"/>
          <w:sz w:val="28"/>
          <w:szCs w:val="28"/>
        </w:rPr>
        <w:t>адастровый учет изменений сведений ЕГРН о местоположении границ земельного участка, а также его площади, если она изменилась</w:t>
      </w:r>
      <w:r>
        <w:rPr>
          <w:rFonts w:ascii="Times New Roman" w:hAnsi="Times New Roman" w:cs="Times New Roman"/>
          <w:sz w:val="28"/>
          <w:szCs w:val="28"/>
        </w:rPr>
        <w:t>,в</w:t>
      </w:r>
      <w:r w:rsidRPr="00055524">
        <w:rPr>
          <w:rFonts w:ascii="Times New Roman" w:hAnsi="Times New Roman" w:cs="Times New Roman"/>
          <w:sz w:val="28"/>
          <w:szCs w:val="28"/>
        </w:rPr>
        <w:t xml:space="preserve">несение сведений о границах земельного участка в ЕГРН </w:t>
      </w:r>
      <w:r>
        <w:rPr>
          <w:rFonts w:ascii="Times New Roman" w:hAnsi="Times New Roman" w:cs="Times New Roman"/>
          <w:sz w:val="28"/>
          <w:szCs w:val="28"/>
        </w:rPr>
        <w:t>проводиться</w:t>
      </w:r>
      <w:bookmarkStart w:id="0" w:name="_GoBack"/>
      <w:bookmarkEnd w:id="0"/>
      <w:r w:rsidRPr="002C02F7">
        <w:rPr>
          <w:rFonts w:ascii="Times New Roman" w:hAnsi="Times New Roman" w:cs="Times New Roman"/>
          <w:b/>
          <w:bCs/>
          <w:sz w:val="28"/>
          <w:szCs w:val="28"/>
        </w:rPr>
        <w:t>без взимания госпошлины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055524">
        <w:rPr>
          <w:rFonts w:ascii="Times New Roman" w:hAnsi="Times New Roman" w:cs="Times New Roman"/>
          <w:sz w:val="28"/>
          <w:szCs w:val="28"/>
        </w:rPr>
        <w:t>а основании межевого плана и заявления собственника.</w:t>
      </w:r>
    </w:p>
    <w:p w:rsidR="00A81387" w:rsidRPr="00055524" w:rsidRDefault="00A81387" w:rsidP="00055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</w:t>
      </w:r>
      <w:r w:rsidRPr="00055524">
        <w:rPr>
          <w:rFonts w:ascii="Times New Roman" w:hAnsi="Times New Roman" w:cs="Times New Roman"/>
          <w:sz w:val="28"/>
          <w:szCs w:val="28"/>
        </w:rPr>
        <w:t>ежевание позволяет индивидуализировать земельный участок: определить его границы, площадь, местоположение. Благодаря внесению сведений о границах земельного участка в ЕГРН собственник получает возможность в полной мере распоряжаться недвижимым имуществом, защищать свои права и законные интересы в случае возникновения земельных споров</w:t>
      </w:r>
      <w:r>
        <w:rPr>
          <w:rFonts w:ascii="Times New Roman" w:hAnsi="Times New Roman" w:cs="Times New Roman"/>
          <w:sz w:val="28"/>
          <w:szCs w:val="28"/>
        </w:rPr>
        <w:t>», отмечаетзаместитель руководителя Татьяна Кривова.</w:t>
      </w:r>
    </w:p>
    <w:sectPr w:rsidR="00A81387" w:rsidRPr="00055524" w:rsidSect="00126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2A22"/>
    <w:rsid w:val="00055524"/>
    <w:rsid w:val="00126BF8"/>
    <w:rsid w:val="00232172"/>
    <w:rsid w:val="002C02F7"/>
    <w:rsid w:val="005822CB"/>
    <w:rsid w:val="00783842"/>
    <w:rsid w:val="007B5295"/>
    <w:rsid w:val="007B5ED3"/>
    <w:rsid w:val="00996656"/>
    <w:rsid w:val="00A35863"/>
    <w:rsid w:val="00A81387"/>
    <w:rsid w:val="00AD6A20"/>
    <w:rsid w:val="00B6109C"/>
    <w:rsid w:val="00B6187C"/>
    <w:rsid w:val="00B953AB"/>
    <w:rsid w:val="00BB370D"/>
    <w:rsid w:val="00C80D47"/>
    <w:rsid w:val="00D24EDA"/>
    <w:rsid w:val="00DC678E"/>
    <w:rsid w:val="00E02A22"/>
    <w:rsid w:val="00FC6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BF8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C6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61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61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1</Pages>
  <Words>225</Words>
  <Characters>1284</Characters>
  <Application>Microsoft Office Outlook</Application>
  <DocSecurity>0</DocSecurity>
  <Lines>0</Lines>
  <Paragraphs>0</Paragraphs>
  <ScaleCrop>false</ScaleCrop>
  <Company>rr-3435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Олеся Юрьевна</dc:creator>
  <cp:keywords/>
  <dc:description/>
  <cp:lastModifiedBy>NVKharyutina</cp:lastModifiedBy>
  <cp:revision>5</cp:revision>
  <cp:lastPrinted>2023-07-20T14:23:00Z</cp:lastPrinted>
  <dcterms:created xsi:type="dcterms:W3CDTF">2023-07-24T13:41:00Z</dcterms:created>
  <dcterms:modified xsi:type="dcterms:W3CDTF">2023-07-26T05:52:00Z</dcterms:modified>
</cp:coreProperties>
</file>