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890C98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Исправлено более</w:t>
      </w:r>
      <w:r w:rsidR="00345163">
        <w:rPr>
          <w:rFonts w:ascii="Times New Roman" w:hAnsi="Times New Roman" w:cs="Times New Roman"/>
          <w:b/>
          <w:sz w:val="28"/>
          <w:szCs w:val="28"/>
        </w:rPr>
        <w:t xml:space="preserve"> 5,5 тыс. реестровых ошибок </w:t>
      </w:r>
      <w:r>
        <w:rPr>
          <w:rFonts w:ascii="Times New Roman" w:hAnsi="Times New Roman" w:cs="Times New Roman"/>
          <w:b/>
          <w:sz w:val="28"/>
          <w:szCs w:val="28"/>
        </w:rPr>
        <w:t>в отношении объектов недвижимости Волгоградской области</w:t>
      </w:r>
    </w:p>
    <w:bookmarkEnd w:id="0"/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72" w:rsidRDefault="00434772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Волгоградской области </w:t>
      </w:r>
      <w:r w:rsidR="0034516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45163" w:rsidRPr="00345163">
        <w:rPr>
          <w:rFonts w:ascii="Times New Roman" w:hAnsi="Times New Roman" w:cs="Times New Roman"/>
          <w:sz w:val="28"/>
          <w:szCs w:val="28"/>
        </w:rPr>
        <w:t>федерального проекта «Национальная система пространственных данных»</w:t>
      </w:r>
      <w:r w:rsidR="00345163">
        <w:rPr>
          <w:rFonts w:ascii="Times New Roman" w:hAnsi="Times New Roman" w:cs="Times New Roman"/>
          <w:sz w:val="28"/>
          <w:szCs w:val="28"/>
        </w:rPr>
        <w:t xml:space="preserve"> продолжается работа над исправлением реестровых ошибок в сведениях ЕГРН.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3 квартала 2023 года сотрудниками Управления направлены </w:t>
      </w:r>
      <w:r w:rsidRPr="00345163">
        <w:rPr>
          <w:rFonts w:ascii="Times New Roman" w:hAnsi="Times New Roman" w:cs="Times New Roman"/>
          <w:sz w:val="28"/>
          <w:szCs w:val="28"/>
        </w:rPr>
        <w:t>письма-поручения об исправлении реестровых ошибок в филиал ППК «</w:t>
      </w:r>
      <w:proofErr w:type="spellStart"/>
      <w:r w:rsidRPr="0034516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345163">
        <w:rPr>
          <w:rFonts w:ascii="Times New Roman" w:hAnsi="Times New Roman" w:cs="Times New Roman"/>
          <w:sz w:val="28"/>
          <w:szCs w:val="28"/>
        </w:rPr>
        <w:t xml:space="preserve">» по Волгоградской области в отношении </w:t>
      </w:r>
      <w:r w:rsidRPr="00345163">
        <w:rPr>
          <w:rFonts w:ascii="Times New Roman" w:hAnsi="Times New Roman" w:cs="Times New Roman"/>
          <w:b/>
          <w:sz w:val="28"/>
          <w:szCs w:val="28"/>
        </w:rPr>
        <w:t>10 214 объектов</w:t>
      </w:r>
      <w:r w:rsidRPr="00345163">
        <w:rPr>
          <w:rFonts w:ascii="Times New Roman" w:hAnsi="Times New Roman" w:cs="Times New Roman"/>
          <w:sz w:val="28"/>
          <w:szCs w:val="28"/>
        </w:rPr>
        <w:t xml:space="preserve"> недвижимого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45163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163">
        <w:rPr>
          <w:rFonts w:ascii="Times New Roman" w:hAnsi="Times New Roman" w:cs="Times New Roman"/>
          <w:sz w:val="28"/>
          <w:szCs w:val="28"/>
        </w:rPr>
        <w:t xml:space="preserve"> регистратор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5163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45163">
        <w:rPr>
          <w:rFonts w:ascii="Times New Roman" w:hAnsi="Times New Roman" w:cs="Times New Roman"/>
          <w:sz w:val="28"/>
          <w:szCs w:val="28"/>
        </w:rPr>
        <w:t xml:space="preserve">решения о необходимости исправления реестровых ошибок в отношении </w:t>
      </w:r>
      <w:r w:rsidRPr="00345163">
        <w:rPr>
          <w:rFonts w:ascii="Times New Roman" w:hAnsi="Times New Roman" w:cs="Times New Roman"/>
          <w:b/>
          <w:sz w:val="28"/>
          <w:szCs w:val="28"/>
        </w:rPr>
        <w:t>10 375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163">
        <w:rPr>
          <w:rFonts w:ascii="Times New Roman" w:hAnsi="Times New Roman" w:cs="Times New Roman"/>
          <w:b/>
          <w:sz w:val="28"/>
          <w:szCs w:val="28"/>
        </w:rPr>
        <w:t>недвижимости</w:t>
      </w:r>
      <w:r w:rsidRPr="00345163">
        <w:rPr>
          <w:rFonts w:ascii="Times New Roman" w:hAnsi="Times New Roman" w:cs="Times New Roman"/>
          <w:sz w:val="28"/>
          <w:szCs w:val="28"/>
        </w:rPr>
        <w:t>.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72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и</w:t>
      </w:r>
      <w:r w:rsidRPr="00345163">
        <w:rPr>
          <w:rFonts w:ascii="Times New Roman" w:hAnsi="Times New Roman" w:cs="Times New Roman"/>
          <w:sz w:val="28"/>
          <w:szCs w:val="28"/>
        </w:rPr>
        <w:t>справлен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5163">
        <w:rPr>
          <w:rFonts w:ascii="Times New Roman" w:hAnsi="Times New Roman" w:cs="Times New Roman"/>
          <w:sz w:val="28"/>
          <w:szCs w:val="28"/>
        </w:rPr>
        <w:t xml:space="preserve"> реестровые ошибки в </w:t>
      </w:r>
      <w:r w:rsidRPr="00345163">
        <w:rPr>
          <w:rFonts w:ascii="Times New Roman" w:hAnsi="Times New Roman" w:cs="Times New Roman"/>
          <w:b/>
          <w:sz w:val="28"/>
          <w:szCs w:val="28"/>
        </w:rPr>
        <w:t>отношении 5 650 объектов недвижимости</w:t>
      </w:r>
      <w:r w:rsidRPr="00345163">
        <w:rPr>
          <w:rFonts w:ascii="Times New Roman" w:hAnsi="Times New Roman" w:cs="Times New Roman"/>
          <w:sz w:val="28"/>
          <w:szCs w:val="28"/>
        </w:rPr>
        <w:t>.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98">
        <w:rPr>
          <w:rFonts w:ascii="Times New Roman" w:hAnsi="Times New Roman" w:cs="Times New Roman"/>
          <w:i/>
          <w:sz w:val="28"/>
          <w:szCs w:val="28"/>
        </w:rPr>
        <w:t>«Выполнение работ по исправлению реестровых ошибок позво</w:t>
      </w:r>
      <w:r w:rsidRPr="00890C98">
        <w:rPr>
          <w:rFonts w:ascii="Times New Roman" w:hAnsi="Times New Roman" w:cs="Times New Roman"/>
          <w:i/>
          <w:sz w:val="28"/>
          <w:szCs w:val="28"/>
        </w:rPr>
        <w:t>ляет</w:t>
      </w:r>
      <w:r w:rsidRPr="00890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C98">
        <w:rPr>
          <w:rFonts w:ascii="Times New Roman" w:hAnsi="Times New Roman" w:cs="Times New Roman"/>
          <w:i/>
          <w:sz w:val="28"/>
          <w:szCs w:val="28"/>
        </w:rPr>
        <w:t xml:space="preserve">улучшать полноту и достоверность данных, находящихся в </w:t>
      </w:r>
      <w:r w:rsidRPr="00890C98">
        <w:rPr>
          <w:rFonts w:ascii="Times New Roman" w:hAnsi="Times New Roman" w:cs="Times New Roman"/>
          <w:i/>
          <w:sz w:val="28"/>
          <w:szCs w:val="28"/>
        </w:rPr>
        <w:t>Един</w:t>
      </w:r>
      <w:r w:rsidRPr="00890C98">
        <w:rPr>
          <w:rFonts w:ascii="Times New Roman" w:hAnsi="Times New Roman" w:cs="Times New Roman"/>
          <w:i/>
          <w:sz w:val="28"/>
          <w:szCs w:val="28"/>
        </w:rPr>
        <w:t>ом</w:t>
      </w:r>
      <w:r w:rsidRPr="00890C98">
        <w:rPr>
          <w:rFonts w:ascii="Times New Roman" w:hAnsi="Times New Roman" w:cs="Times New Roman"/>
          <w:i/>
          <w:sz w:val="28"/>
          <w:szCs w:val="28"/>
        </w:rPr>
        <w:t xml:space="preserve"> государствен</w:t>
      </w:r>
      <w:r w:rsidRPr="00890C98">
        <w:rPr>
          <w:rFonts w:ascii="Times New Roman" w:hAnsi="Times New Roman" w:cs="Times New Roman"/>
          <w:i/>
          <w:sz w:val="28"/>
          <w:szCs w:val="28"/>
        </w:rPr>
        <w:t>ном реестре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, добавила </w:t>
      </w:r>
      <w:r w:rsidRPr="00345163">
        <w:rPr>
          <w:rFonts w:ascii="Times New Roman" w:hAnsi="Times New Roman" w:cs="Times New Roman"/>
          <w:b/>
          <w:sz w:val="28"/>
          <w:szCs w:val="28"/>
        </w:rPr>
        <w:t>Наталья Шмелева</w:t>
      </w:r>
      <w:r w:rsidRPr="00345163">
        <w:rPr>
          <w:rFonts w:ascii="Times New Roman" w:hAnsi="Times New Roman" w:cs="Times New Roman"/>
          <w:sz w:val="28"/>
          <w:szCs w:val="28"/>
        </w:rPr>
        <w:t>, заместитель руководителя Управления.</w:t>
      </w: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Pr="00655FED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345163" w:rsidRDefault="00A15948" w:rsidP="008C73B9">
      <w:pPr>
        <w:spacing w:after="0" w:line="276" w:lineRule="auto"/>
        <w:jc w:val="both"/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345163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2023-10-04T09:09:00Z</dcterms:created>
  <dcterms:modified xsi:type="dcterms:W3CDTF">2023-10-04T09:09:00Z</dcterms:modified>
</cp:coreProperties>
</file>