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yle16"/>
        <w:numPr>
          <w:ilvl w:val="0"/>
          <w:numId w:val="0"/>
        </w:numPr>
        <w:ind w:hanging="0"/>
        <w:jc w:val="center"/>
        <w:outlineLvl w:val="0"/>
        <w:rPr>
          <w:rStyle w:val="Style14"/>
          <w:b/>
          <w:b/>
          <w:sz w:val="28"/>
          <w:szCs w:val="28"/>
        </w:rPr>
      </w:pPr>
      <w:r>
        <w:rPr>
          <w:b/>
          <w:sz w:val="28"/>
          <w:szCs w:val="28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-13335</wp:posOffset>
            </wp:positionH>
            <wp:positionV relativeFrom="paragraph">
              <wp:posOffset>107950</wp:posOffset>
            </wp:positionV>
            <wp:extent cx="1343660" cy="1343660"/>
            <wp:effectExtent l="0" t="0" r="0" b="0"/>
            <wp:wrapSquare wrapText="largest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343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6"/>
        <w:numPr>
          <w:ilvl w:val="0"/>
          <w:numId w:val="0"/>
        </w:numPr>
        <w:ind w:hanging="0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</w:t>
      </w:r>
      <w:r>
        <w:rPr>
          <w:b/>
          <w:sz w:val="22"/>
          <w:szCs w:val="22"/>
        </w:rPr>
        <w:t>ПРЕСС-СЛУЖБА</w:t>
      </w:r>
    </w:p>
    <w:p>
      <w:pPr>
        <w:pStyle w:val="Style16"/>
        <w:ind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>
        <w:rPr>
          <w:b/>
          <w:sz w:val="22"/>
          <w:szCs w:val="22"/>
        </w:rPr>
        <w:t xml:space="preserve">ГОСУДАРСТВЕННОГО УЧРЕЖДЕНИЯ – ОТДЕЛЕНИЯ </w:t>
      </w:r>
    </w:p>
    <w:p>
      <w:pPr>
        <w:pStyle w:val="Style16"/>
        <w:ind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>ПЕНСИОННОГО ФОНДА РФ ПО ВОЛГОГРАДСКОЙ ОБЛАСТИ</w:t>
      </w:r>
    </w:p>
    <w:p>
      <w:pPr>
        <w:pStyle w:val="Style20"/>
        <w:ind w:left="1622" w:right="0" w:firstLine="578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Style20"/>
        <w:ind w:left="1620" w:right="0" w:hanging="0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column">
                  <wp:posOffset>-1095375</wp:posOffset>
                </wp:positionH>
                <wp:positionV relativeFrom="paragraph">
                  <wp:posOffset>76200</wp:posOffset>
                </wp:positionV>
                <wp:extent cx="6666230" cy="1905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65760" cy="1836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86.3pt,5.35pt" to="438.5pt,6.75pt" stroked="t" style="position:absolute;flip:y">
                <v:stroke color="black" weight="57240" joinstyle="miter" endcap="flat"/>
                <v:fill o:detectmouseclick="t" on="false"/>
              </v:line>
            </w:pict>
          </mc:Fallback>
        </mc:AlternateContent>
      </w:r>
    </w:p>
    <w:p>
      <w:pPr>
        <w:pStyle w:val="Style20"/>
        <w:ind w:left="1622" w:right="0" w:hanging="0"/>
        <w:jc w:val="center"/>
        <w:rPr/>
      </w:pPr>
      <w:r>
        <w:rPr>
          <w:b/>
          <w:bCs/>
          <w:sz w:val="20"/>
          <w:szCs w:val="20"/>
        </w:rPr>
        <w:t>Официальный сайт Отделения ПФР по Волгоградской области –</w:t>
      </w:r>
      <w:r>
        <w:rPr>
          <w:b/>
          <w:bCs/>
          <w:sz w:val="20"/>
          <w:szCs w:val="20"/>
          <w:u w:val="single"/>
        </w:rPr>
        <w:t xml:space="preserve"> </w:t>
      </w:r>
      <w:hyperlink r:id="rId3">
        <w:r>
          <w:rPr>
            <w:rStyle w:val="Style11"/>
            <w:sz w:val="24"/>
            <w:szCs w:val="24"/>
            <w:lang w:val="en-US"/>
          </w:rPr>
          <w:t>pfr</w:t>
        </w:r>
        <w:r>
          <w:rPr>
            <w:rStyle w:val="Style11"/>
            <w:sz w:val="24"/>
            <w:szCs w:val="24"/>
          </w:rPr>
          <w:t>.</w:t>
        </w:r>
        <w:r>
          <w:rPr>
            <w:rStyle w:val="Style11"/>
            <w:sz w:val="24"/>
            <w:szCs w:val="24"/>
            <w:lang w:val="en-US"/>
          </w:rPr>
          <w:t>gov</w:t>
        </w:r>
        <w:r>
          <w:rPr>
            <w:rStyle w:val="Style11"/>
            <w:sz w:val="24"/>
            <w:szCs w:val="24"/>
          </w:rPr>
          <w:t>.</w:t>
        </w:r>
        <w:r>
          <w:rPr>
            <w:rStyle w:val="Style11"/>
            <w:sz w:val="24"/>
            <w:szCs w:val="24"/>
            <w:lang w:val="en-US"/>
          </w:rPr>
          <w:t>ru</w:t>
        </w:r>
      </w:hyperlink>
    </w:p>
    <w:p>
      <w:pPr>
        <w:pStyle w:val="Normal"/>
        <w:jc w:val="center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</w:t>
      </w:r>
      <w:r>
        <w:rPr>
          <w:rFonts w:ascii="Times New Roman" w:hAnsi="Times New Roman"/>
          <w:b/>
          <w:bCs/>
          <w:sz w:val="26"/>
          <w:szCs w:val="26"/>
        </w:rPr>
        <w:t xml:space="preserve">Более 19 тысяч учителей </w:t>
      </w:r>
      <w:r>
        <w:rPr>
          <w:rFonts w:ascii="Times New Roman" w:hAnsi="Times New Roman"/>
          <w:b/>
          <w:bCs/>
          <w:sz w:val="26"/>
          <w:szCs w:val="26"/>
        </w:rPr>
        <w:t xml:space="preserve">в регионе </w:t>
      </w:r>
      <w:r>
        <w:rPr>
          <w:rFonts w:ascii="Times New Roman" w:hAnsi="Times New Roman"/>
          <w:b/>
          <w:bCs/>
          <w:sz w:val="26"/>
          <w:szCs w:val="26"/>
        </w:rPr>
        <w:t>воспользовались правом на досрочную пенсию</w:t>
      </w:r>
      <w:r>
        <w:rPr>
          <w:rFonts w:ascii="Times New Roman" w:hAnsi="Times New Roman"/>
          <w:sz w:val="26"/>
          <w:szCs w:val="26"/>
        </w:rPr>
        <w:br/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Профессия учителя входит в число специальностей, дающих право досрочного выхода на пенсию. Работа с детьми сложна и в физическом, и в психологическом плане. Поэтому для педагогов предусмотрена возможность льготного выхода на пенсию. </w:t>
        <w:br/>
        <w:tab/>
        <w:t>Рассчитывать на досрочную пенсию учителя могут при соблюдении нескольких условий: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наличие 25 лет стажа в учреждениях детского образования и минимального в году выхода на пенсию индивидуального пенсионного коэффициента. В 2021 году это 21, а к 2025 году необходимо будет иметь уже 30 баллов.  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соответствие должности и места работы спискам, утверждённым Постановлением Правительства РФ.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связи с повышением пенсионного возраста срок выхода на заслуженный отдых постепенно «сдвигается» на 5 лет. Время отсрочки выхода на пенсию будет постепенно увеличиваться. Так, педагоги, выработавшие спецстаж в этом году и имеющие  индивидуальный пенсионный коэффициент 28,2 балла, </w:t>
      </w:r>
      <w:r>
        <w:rPr>
          <w:rFonts w:ascii="Times New Roman" w:hAnsi="Times New Roman"/>
          <w:sz w:val="26"/>
          <w:szCs w:val="26"/>
        </w:rPr>
        <w:t>смогут</w:t>
      </w:r>
      <w:r>
        <w:rPr>
          <w:rFonts w:ascii="Times New Roman" w:hAnsi="Times New Roman"/>
          <w:sz w:val="26"/>
          <w:szCs w:val="26"/>
        </w:rPr>
        <w:t xml:space="preserve"> уйти на заслуженный отдых в 2024 году.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 xml:space="preserve">Кроме того, в этом году </w:t>
      </w:r>
      <w:r>
        <w:rPr>
          <w:rFonts w:cs="Times New Roman" w:ascii="Times New Roman" w:hAnsi="Times New Roman"/>
          <w:iCs/>
          <w:sz w:val="26"/>
          <w:szCs w:val="26"/>
          <w:lang w:eastAsia="ru-RU"/>
        </w:rPr>
        <w:t>Постановлением Правительства РФ урегулирован вопрос включения в страховой стаж периодов обучения и дополнительного профессионального образования, в том числе курсов повышения квалификации, для определения права на досрочное пенсионное обеспечение.</w:t>
      </w:r>
    </w:p>
    <w:p>
      <w:pPr>
        <w:pStyle w:val="Normal"/>
        <w:jc w:val="both"/>
        <w:rPr>
          <w:rFonts w:cs="Times New Roman"/>
          <w:iCs/>
          <w:lang w:eastAsia="ru-RU"/>
        </w:rPr>
      </w:pPr>
      <w:r>
        <w:rPr>
          <w:rFonts w:ascii="Times New Roman" w:hAnsi="Times New Roman"/>
          <w:sz w:val="26"/>
          <w:szCs w:val="26"/>
        </w:rPr>
      </w:r>
    </w:p>
    <w:tbl>
      <w:tblPr>
        <w:tblW w:w="10776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2550"/>
        <w:gridCol w:w="2836"/>
        <w:gridCol w:w="2435"/>
        <w:gridCol w:w="2955"/>
      </w:tblGrid>
      <w:tr>
        <w:trPr/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both"/>
              <w:rPr>
                <w:rFonts w:ascii="Liberation Sans;Arial" w:hAnsi="Liberation Sans;Arial" w:cs="Liberation Sans;Arial"/>
                <w:sz w:val="18"/>
                <w:szCs w:val="18"/>
              </w:rPr>
            </w:pPr>
            <w:r>
              <w:rPr>
                <w:rFonts w:cs="Liberation Sans;Arial" w:ascii="Liberation Sans;Arial" w:hAnsi="Liberation Sans;Arial"/>
                <w:sz w:val="18"/>
                <w:szCs w:val="18"/>
              </w:rPr>
              <w:t>Муниципалитет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both"/>
              <w:rPr>
                <w:rFonts w:ascii="Liberation Sans;Arial" w:hAnsi="Liberation Sans;Arial" w:cs="Liberation Sans;Arial"/>
                <w:sz w:val="18"/>
                <w:szCs w:val="18"/>
              </w:rPr>
            </w:pPr>
            <w:r>
              <w:rPr>
                <w:rFonts w:cs="Liberation Sans;Arial" w:ascii="Liberation Sans;Arial" w:hAnsi="Liberation Sans;Arial"/>
                <w:sz w:val="18"/>
                <w:szCs w:val="18"/>
              </w:rPr>
              <w:t>Количество педагогических работников, оформивших досрочную пенсию</w:t>
            </w:r>
          </w:p>
        </w:tc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both"/>
              <w:rPr>
                <w:rFonts w:ascii="Liberation Sans;Arial" w:hAnsi="Liberation Sans;Arial" w:cs="Liberation Sans;Arial"/>
                <w:sz w:val="18"/>
                <w:szCs w:val="18"/>
              </w:rPr>
            </w:pPr>
            <w:r>
              <w:rPr>
                <w:rFonts w:cs="Liberation Sans;Arial" w:ascii="Liberation Sans;Arial" w:hAnsi="Liberation Sans;Arial"/>
                <w:sz w:val="18"/>
                <w:szCs w:val="18"/>
              </w:rPr>
              <w:t>Муниципалитет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both"/>
              <w:rPr>
                <w:rFonts w:ascii="Liberation Sans;Arial" w:hAnsi="Liberation Sans;Arial" w:cs="Liberation Sans;Arial"/>
                <w:sz w:val="18"/>
                <w:szCs w:val="18"/>
              </w:rPr>
            </w:pPr>
            <w:r>
              <w:rPr>
                <w:rFonts w:cs="Liberation Sans;Arial" w:ascii="Liberation Sans;Arial" w:hAnsi="Liberation Sans;Arial"/>
                <w:sz w:val="18"/>
                <w:szCs w:val="18"/>
              </w:rPr>
              <w:t>Количество педагогических работников, оформивших досрочную пенсию</w:t>
            </w:r>
          </w:p>
        </w:tc>
      </w:tr>
      <w:tr>
        <w:trPr/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both"/>
              <w:rPr>
                <w:rFonts w:ascii="Liberation Sans;Arial" w:hAnsi="Liberation Sans;Arial" w:cs="Liberation Sans;Arial"/>
                <w:sz w:val="18"/>
                <w:szCs w:val="18"/>
              </w:rPr>
            </w:pPr>
            <w:r>
              <w:rPr>
                <w:rFonts w:cs="Liberation Sans;Arial" w:ascii="Liberation Sans;Arial" w:hAnsi="Liberation Sans;Arial"/>
                <w:sz w:val="18"/>
                <w:szCs w:val="18"/>
              </w:rPr>
              <w:t>город Волжский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center"/>
              <w:rPr>
                <w:rFonts w:ascii="Liberation Sans;Arial" w:hAnsi="Liberation Sans;Arial" w:cs="Liberation Sans;Arial"/>
                <w:sz w:val="18"/>
                <w:szCs w:val="18"/>
              </w:rPr>
            </w:pPr>
            <w:r>
              <w:rPr>
                <w:rFonts w:cs="Liberation Sans;Arial" w:ascii="Liberation Sans;Arial" w:hAnsi="Liberation Sans;Arial"/>
                <w:sz w:val="18"/>
                <w:szCs w:val="18"/>
              </w:rPr>
              <w:t>1 881</w:t>
            </w:r>
          </w:p>
        </w:tc>
        <w:tc>
          <w:tcPr>
            <w:tcW w:w="24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both"/>
              <w:rPr>
                <w:rFonts w:ascii="Liberation Sans;Arial" w:hAnsi="Liberation Sans;Arial" w:cs="Liberation Sans;Arial"/>
                <w:sz w:val="18"/>
                <w:szCs w:val="18"/>
              </w:rPr>
            </w:pPr>
            <w:r>
              <w:rPr>
                <w:rFonts w:cs="Liberation Sans;Arial" w:ascii="Liberation Sans;Arial" w:hAnsi="Liberation Sans;Arial"/>
                <w:sz w:val="18"/>
                <w:szCs w:val="18"/>
              </w:rPr>
              <w:t>Николаевский район</w:t>
            </w: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center"/>
              <w:rPr>
                <w:rFonts w:ascii="Liberation Sans;Arial" w:hAnsi="Liberation Sans;Arial" w:cs="Liberation Sans;Arial"/>
                <w:sz w:val="18"/>
                <w:szCs w:val="18"/>
              </w:rPr>
            </w:pPr>
            <w:r>
              <w:rPr>
                <w:rFonts w:cs="Liberation Sans;Arial" w:ascii="Liberation Sans;Arial" w:hAnsi="Liberation Sans;Arial"/>
                <w:sz w:val="18"/>
                <w:szCs w:val="18"/>
              </w:rPr>
              <w:t>273</w:t>
            </w:r>
          </w:p>
        </w:tc>
      </w:tr>
      <w:tr>
        <w:trPr/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both"/>
              <w:rPr>
                <w:rFonts w:ascii="Liberation Sans;Arial" w:hAnsi="Liberation Sans;Arial" w:cs="Liberation Sans;Arial"/>
                <w:sz w:val="18"/>
                <w:szCs w:val="18"/>
              </w:rPr>
            </w:pPr>
            <w:r>
              <w:rPr>
                <w:rFonts w:cs="Liberation Sans;Arial" w:ascii="Liberation Sans;Arial" w:hAnsi="Liberation Sans;Arial"/>
                <w:sz w:val="18"/>
                <w:szCs w:val="18"/>
              </w:rPr>
              <w:t>Быковский район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center"/>
              <w:rPr>
                <w:rFonts w:ascii="Liberation Sans;Arial" w:hAnsi="Liberation Sans;Arial" w:cs="Liberation Sans;Arial"/>
                <w:sz w:val="18"/>
                <w:szCs w:val="18"/>
              </w:rPr>
            </w:pPr>
            <w:r>
              <w:rPr>
                <w:rFonts w:cs="Liberation Sans;Arial" w:ascii="Liberation Sans;Arial" w:hAnsi="Liberation Sans;Arial"/>
                <w:sz w:val="18"/>
                <w:szCs w:val="18"/>
              </w:rPr>
              <w:t>254</w:t>
            </w:r>
          </w:p>
        </w:tc>
        <w:tc>
          <w:tcPr>
            <w:tcW w:w="24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both"/>
              <w:rPr>
                <w:rFonts w:ascii="Liberation Sans;Arial" w:hAnsi="Liberation Sans;Arial" w:cs="Liberation Sans;Arial"/>
                <w:sz w:val="18"/>
                <w:szCs w:val="18"/>
              </w:rPr>
            </w:pPr>
            <w:r>
              <w:rPr>
                <w:rFonts w:cs="Liberation Sans;Arial" w:ascii="Liberation Sans;Arial" w:hAnsi="Liberation Sans;Arial"/>
                <w:sz w:val="18"/>
                <w:szCs w:val="18"/>
              </w:rPr>
              <w:t>Ольховский район</w:t>
            </w: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center"/>
              <w:rPr>
                <w:rFonts w:ascii="Liberation Sans;Arial" w:hAnsi="Liberation Sans;Arial" w:cs="Liberation Sans;Arial"/>
                <w:sz w:val="18"/>
                <w:szCs w:val="18"/>
              </w:rPr>
            </w:pPr>
            <w:r>
              <w:rPr>
                <w:rFonts w:cs="Liberation Sans;Arial" w:ascii="Liberation Sans;Arial" w:hAnsi="Liberation Sans;Arial"/>
                <w:sz w:val="18"/>
                <w:szCs w:val="18"/>
              </w:rPr>
              <w:t>171</w:t>
            </w:r>
          </w:p>
        </w:tc>
      </w:tr>
      <w:tr>
        <w:trPr/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both"/>
              <w:rPr>
                <w:rFonts w:ascii="Liberation Sans;Arial" w:hAnsi="Liberation Sans;Arial" w:cs="Liberation Sans;Arial"/>
                <w:sz w:val="18"/>
                <w:szCs w:val="18"/>
              </w:rPr>
            </w:pPr>
            <w:r>
              <w:rPr>
                <w:rFonts w:cs="Liberation Sans;Arial" w:ascii="Liberation Sans;Arial" w:hAnsi="Liberation Sans;Arial"/>
                <w:sz w:val="18"/>
                <w:szCs w:val="18"/>
              </w:rPr>
              <w:t>Дубовский район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center"/>
              <w:rPr>
                <w:rFonts w:ascii="Liberation Sans;Arial" w:hAnsi="Liberation Sans;Arial" w:cs="Liberation Sans;Arial"/>
                <w:sz w:val="18"/>
                <w:szCs w:val="18"/>
              </w:rPr>
            </w:pPr>
            <w:r>
              <w:rPr>
                <w:rFonts w:cs="Liberation Sans;Arial" w:ascii="Liberation Sans;Arial" w:hAnsi="Liberation Sans;Arial"/>
                <w:sz w:val="18"/>
                <w:szCs w:val="18"/>
              </w:rPr>
              <w:t>317</w:t>
            </w:r>
          </w:p>
        </w:tc>
        <w:tc>
          <w:tcPr>
            <w:tcW w:w="24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both"/>
              <w:rPr>
                <w:rFonts w:ascii="Liberation Sans;Arial" w:hAnsi="Liberation Sans;Arial" w:cs="Liberation Sans;Arial"/>
                <w:sz w:val="18"/>
                <w:szCs w:val="18"/>
              </w:rPr>
            </w:pPr>
            <w:r>
              <w:rPr>
                <w:rFonts w:cs="Liberation Sans;Arial" w:ascii="Liberation Sans;Arial" w:hAnsi="Liberation Sans;Arial"/>
                <w:sz w:val="18"/>
                <w:szCs w:val="18"/>
              </w:rPr>
              <w:t>Палласовский район</w:t>
            </w: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center"/>
              <w:rPr>
                <w:rFonts w:ascii="Liberation Sans;Arial" w:hAnsi="Liberation Sans;Arial" w:cs="Liberation Sans;Arial"/>
                <w:sz w:val="18"/>
                <w:szCs w:val="18"/>
              </w:rPr>
            </w:pPr>
            <w:r>
              <w:rPr>
                <w:rFonts w:cs="Liberation Sans;Arial" w:ascii="Liberation Sans;Arial" w:hAnsi="Liberation Sans;Arial"/>
                <w:sz w:val="18"/>
                <w:szCs w:val="18"/>
              </w:rPr>
              <w:t>384</w:t>
            </w:r>
          </w:p>
        </w:tc>
      </w:tr>
      <w:tr>
        <w:trPr/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both"/>
              <w:rPr>
                <w:rFonts w:ascii="Liberation Sans;Arial" w:hAnsi="Liberation Sans;Arial" w:cs="Liberation Sans;Arial"/>
                <w:sz w:val="18"/>
                <w:szCs w:val="18"/>
              </w:rPr>
            </w:pPr>
            <w:r>
              <w:rPr>
                <w:rFonts w:cs="Liberation Sans;Arial" w:ascii="Liberation Sans;Arial" w:hAnsi="Liberation Sans;Arial"/>
                <w:sz w:val="18"/>
                <w:szCs w:val="18"/>
              </w:rPr>
              <w:t>Жирновский район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center"/>
              <w:rPr>
                <w:rFonts w:ascii="Liberation Sans;Arial" w:hAnsi="Liberation Sans;Arial" w:cs="Liberation Sans;Arial"/>
                <w:sz w:val="18"/>
                <w:szCs w:val="18"/>
              </w:rPr>
            </w:pPr>
            <w:r>
              <w:rPr>
                <w:rFonts w:cs="Liberation Sans;Arial" w:ascii="Liberation Sans;Arial" w:hAnsi="Liberation Sans;Arial"/>
                <w:sz w:val="18"/>
                <w:szCs w:val="18"/>
              </w:rPr>
              <w:t>475</w:t>
            </w:r>
          </w:p>
        </w:tc>
        <w:tc>
          <w:tcPr>
            <w:tcW w:w="24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both"/>
              <w:rPr>
                <w:rFonts w:ascii="Liberation Sans;Arial" w:hAnsi="Liberation Sans;Arial" w:cs="Liberation Sans;Arial"/>
                <w:sz w:val="18"/>
                <w:szCs w:val="18"/>
              </w:rPr>
            </w:pPr>
            <w:r>
              <w:rPr>
                <w:rFonts w:cs="Liberation Sans;Arial" w:ascii="Liberation Sans;Arial" w:hAnsi="Liberation Sans;Arial"/>
                <w:sz w:val="18"/>
                <w:szCs w:val="18"/>
              </w:rPr>
              <w:t>Руднянский район</w:t>
            </w: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center"/>
              <w:rPr>
                <w:rFonts w:ascii="Liberation Sans;Arial" w:hAnsi="Liberation Sans;Arial" w:cs="Liberation Sans;Arial"/>
                <w:sz w:val="18"/>
                <w:szCs w:val="18"/>
              </w:rPr>
            </w:pPr>
            <w:r>
              <w:rPr>
                <w:rFonts w:cs="Liberation Sans;Arial" w:ascii="Liberation Sans;Arial" w:hAnsi="Liberation Sans;Arial"/>
                <w:sz w:val="18"/>
                <w:szCs w:val="18"/>
              </w:rPr>
              <w:t>242</w:t>
            </w:r>
          </w:p>
        </w:tc>
      </w:tr>
      <w:tr>
        <w:trPr/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both"/>
              <w:rPr>
                <w:rFonts w:ascii="Liberation Sans;Arial" w:hAnsi="Liberation Sans;Arial" w:cs="Liberation Sans;Arial"/>
                <w:sz w:val="18"/>
                <w:szCs w:val="18"/>
              </w:rPr>
            </w:pPr>
            <w:r>
              <w:rPr>
                <w:rFonts w:cs="Liberation Sans;Arial" w:ascii="Liberation Sans;Arial" w:hAnsi="Liberation Sans;Arial"/>
                <w:sz w:val="18"/>
                <w:szCs w:val="18"/>
              </w:rPr>
              <w:t>Иловлинский район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center"/>
              <w:rPr>
                <w:rFonts w:ascii="Liberation Sans;Arial" w:hAnsi="Liberation Sans;Arial" w:cs="Liberation Sans;Arial"/>
                <w:sz w:val="18"/>
                <w:szCs w:val="18"/>
              </w:rPr>
            </w:pPr>
            <w:r>
              <w:rPr>
                <w:rFonts w:cs="Liberation Sans;Arial" w:ascii="Liberation Sans;Arial" w:hAnsi="Liberation Sans;Arial"/>
                <w:sz w:val="18"/>
                <w:szCs w:val="18"/>
              </w:rPr>
              <w:t>289</w:t>
            </w:r>
          </w:p>
        </w:tc>
        <w:tc>
          <w:tcPr>
            <w:tcW w:w="24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both"/>
              <w:rPr>
                <w:rFonts w:ascii="Liberation Sans;Arial" w:hAnsi="Liberation Sans;Arial" w:cs="Liberation Sans;Arial"/>
                <w:sz w:val="18"/>
                <w:szCs w:val="18"/>
              </w:rPr>
            </w:pPr>
            <w:r>
              <w:rPr>
                <w:rFonts w:cs="Liberation Sans;Arial" w:ascii="Liberation Sans;Arial" w:hAnsi="Liberation Sans;Arial"/>
                <w:sz w:val="18"/>
                <w:szCs w:val="18"/>
              </w:rPr>
              <w:t>Среднеахтубинский район</w:t>
            </w: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center"/>
              <w:rPr>
                <w:rFonts w:ascii="Liberation Sans;Arial" w:hAnsi="Liberation Sans;Arial" w:cs="Liberation Sans;Arial"/>
                <w:sz w:val="18"/>
                <w:szCs w:val="18"/>
              </w:rPr>
            </w:pPr>
            <w:r>
              <w:rPr>
                <w:rFonts w:cs="Liberation Sans;Arial" w:ascii="Liberation Sans;Arial" w:hAnsi="Liberation Sans;Arial"/>
                <w:sz w:val="18"/>
                <w:szCs w:val="18"/>
              </w:rPr>
              <w:t>421</w:t>
            </w:r>
          </w:p>
        </w:tc>
      </w:tr>
      <w:tr>
        <w:trPr/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both"/>
              <w:rPr>
                <w:rFonts w:ascii="Liberation Sans;Arial" w:hAnsi="Liberation Sans;Arial" w:cs="Liberation Sans;Arial"/>
                <w:sz w:val="18"/>
                <w:szCs w:val="18"/>
              </w:rPr>
            </w:pPr>
            <w:r>
              <w:rPr>
                <w:rFonts w:cs="Liberation Sans;Arial" w:ascii="Liberation Sans;Arial" w:hAnsi="Liberation Sans;Arial"/>
                <w:sz w:val="18"/>
                <w:szCs w:val="18"/>
              </w:rPr>
              <w:t xml:space="preserve">город Камышин </w:t>
            </w:r>
          </w:p>
          <w:p>
            <w:pPr>
              <w:pStyle w:val="Style26"/>
              <w:jc w:val="both"/>
              <w:rPr>
                <w:rFonts w:ascii="Liberation Sans;Arial" w:hAnsi="Liberation Sans;Arial" w:cs="Liberation Sans;Arial"/>
                <w:sz w:val="18"/>
                <w:szCs w:val="18"/>
              </w:rPr>
            </w:pPr>
            <w:r>
              <w:rPr>
                <w:rFonts w:cs="Liberation Sans;Arial" w:ascii="Liberation Sans;Arial" w:hAnsi="Liberation Sans;Arial"/>
                <w:sz w:val="18"/>
                <w:szCs w:val="18"/>
              </w:rPr>
              <w:t>и Камышинский район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center"/>
              <w:rPr>
                <w:rFonts w:ascii="Liberation Sans;Arial" w:hAnsi="Liberation Sans;Arial" w:cs="Liberation Sans;Arial"/>
                <w:sz w:val="18"/>
                <w:szCs w:val="18"/>
              </w:rPr>
            </w:pPr>
            <w:r>
              <w:rPr>
                <w:rFonts w:cs="Liberation Sans;Arial" w:ascii="Liberation Sans;Arial" w:hAnsi="Liberation Sans;Arial"/>
                <w:sz w:val="18"/>
                <w:szCs w:val="18"/>
              </w:rPr>
              <w:t>1 073</w:t>
            </w:r>
          </w:p>
        </w:tc>
        <w:tc>
          <w:tcPr>
            <w:tcW w:w="24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both"/>
              <w:rPr>
                <w:rFonts w:ascii="Liberation Sans;Arial" w:hAnsi="Liberation Sans;Arial" w:cs="Liberation Sans;Arial"/>
                <w:sz w:val="18"/>
                <w:szCs w:val="18"/>
              </w:rPr>
            </w:pPr>
            <w:r>
              <w:rPr>
                <w:rFonts w:cs="Liberation Sans;Arial" w:ascii="Liberation Sans;Arial" w:hAnsi="Liberation Sans;Arial"/>
                <w:sz w:val="18"/>
                <w:szCs w:val="18"/>
              </w:rPr>
              <w:t>Старополтавский район</w:t>
            </w: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center"/>
              <w:rPr>
                <w:rFonts w:ascii="Liberation Sans;Arial" w:hAnsi="Liberation Sans;Arial" w:cs="Liberation Sans;Arial"/>
                <w:sz w:val="18"/>
                <w:szCs w:val="18"/>
              </w:rPr>
            </w:pPr>
            <w:r>
              <w:rPr>
                <w:rFonts w:cs="Liberation Sans;Arial" w:ascii="Liberation Sans;Arial" w:hAnsi="Liberation Sans;Arial"/>
                <w:sz w:val="18"/>
                <w:szCs w:val="18"/>
              </w:rPr>
              <w:t>240</w:t>
            </w:r>
          </w:p>
        </w:tc>
      </w:tr>
      <w:tr>
        <w:trPr/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both"/>
              <w:rPr>
                <w:rFonts w:ascii="Liberation Sans;Arial" w:hAnsi="Liberation Sans;Arial" w:cs="Liberation Sans;Arial"/>
                <w:sz w:val="18"/>
                <w:szCs w:val="18"/>
              </w:rPr>
            </w:pPr>
            <w:r>
              <w:rPr>
                <w:rFonts w:cs="Liberation Sans;Arial" w:ascii="Liberation Sans;Arial" w:hAnsi="Liberation Sans;Arial"/>
                <w:sz w:val="18"/>
                <w:szCs w:val="18"/>
              </w:rPr>
              <w:t>Ленинский район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center"/>
              <w:rPr>
                <w:rFonts w:ascii="Liberation Sans;Arial" w:hAnsi="Liberation Sans;Arial" w:cs="Liberation Sans;Arial"/>
                <w:sz w:val="18"/>
                <w:szCs w:val="18"/>
              </w:rPr>
            </w:pPr>
            <w:r>
              <w:rPr>
                <w:rFonts w:cs="Liberation Sans;Arial" w:ascii="Liberation Sans;Arial" w:hAnsi="Liberation Sans;Arial"/>
                <w:sz w:val="18"/>
                <w:szCs w:val="18"/>
              </w:rPr>
              <w:t>222</w:t>
            </w:r>
          </w:p>
        </w:tc>
        <w:tc>
          <w:tcPr>
            <w:tcW w:w="24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both"/>
              <w:rPr>
                <w:rFonts w:ascii="Liberation Sans;Arial" w:hAnsi="Liberation Sans;Arial" w:cs="Liberation Sans;Arial"/>
                <w:sz w:val="18"/>
                <w:szCs w:val="18"/>
              </w:rPr>
            </w:pPr>
            <w:r>
              <w:rPr>
                <w:rFonts w:cs="Liberation Sans;Arial" w:ascii="Liberation Sans;Arial" w:hAnsi="Liberation Sans;Arial"/>
                <w:sz w:val="18"/>
                <w:szCs w:val="18"/>
              </w:rPr>
              <w:t xml:space="preserve">город Фролово </w:t>
            </w:r>
          </w:p>
          <w:p>
            <w:pPr>
              <w:pStyle w:val="Style26"/>
              <w:jc w:val="both"/>
              <w:rPr>
                <w:rFonts w:ascii="Liberation Sans;Arial" w:hAnsi="Liberation Sans;Arial" w:cs="Liberation Sans;Arial"/>
                <w:sz w:val="18"/>
                <w:szCs w:val="18"/>
              </w:rPr>
            </w:pPr>
            <w:r>
              <w:rPr>
                <w:rFonts w:cs="Liberation Sans;Arial" w:ascii="Liberation Sans;Arial" w:hAnsi="Liberation Sans;Arial"/>
                <w:sz w:val="18"/>
                <w:szCs w:val="18"/>
              </w:rPr>
              <w:t>и Фроловский район</w:t>
            </w: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6"/>
              <w:jc w:val="center"/>
              <w:rPr>
                <w:rFonts w:ascii="Liberation Sans;Arial" w:hAnsi="Liberation Sans;Arial" w:cs="Liberation Sans;Arial"/>
                <w:sz w:val="18"/>
                <w:szCs w:val="18"/>
              </w:rPr>
            </w:pPr>
            <w:r>
              <w:rPr>
                <w:rFonts w:cs="Liberation Sans;Arial" w:ascii="Liberation Sans;Arial" w:hAnsi="Liberation Sans;Arial"/>
                <w:sz w:val="18"/>
                <w:szCs w:val="18"/>
              </w:rPr>
              <w:t>443</w:t>
            </w:r>
          </w:p>
        </w:tc>
      </w:tr>
    </w:tbl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iCs/>
          <w:sz w:val="26"/>
          <w:szCs w:val="26"/>
          <w:lang w:eastAsia="ru-RU"/>
        </w:rPr>
        <w:t xml:space="preserve"> </w:t>
      </w:r>
      <w:r>
        <w:rPr>
          <w:rFonts w:cs="Times New Roman" w:ascii="Times New Roman" w:hAnsi="Times New Roman"/>
          <w:iCs/>
          <w:sz w:val="26"/>
          <w:szCs w:val="26"/>
          <w:lang w:eastAsia="ru-RU"/>
        </w:rPr>
        <w:br/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Symbol">
    <w:charset w:val="01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sz w:val="28"/>
        <w:szCs w:val="28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sz w:val="28"/>
        <w:szCs w:val="28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sz w:val="28"/>
        <w:szCs w:val="28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sz w:val="28"/>
        <w:szCs w:val="28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sz w:val="28"/>
        <w:szCs w:val="28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sz w:val="28"/>
        <w:szCs w:val="28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sz w:val="28"/>
        <w:szCs w:val="28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sz w:val="28"/>
        <w:szCs w:val="28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sz w:val="28"/>
        <w:szCs w:val="28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sz w:val="28"/>
        <w:szCs w:val="28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sz w:val="28"/>
        <w:szCs w:val="28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sz w:val="28"/>
        <w:szCs w:val="28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sz w:val="28"/>
        <w:szCs w:val="28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sz w:val="28"/>
        <w:szCs w:val="28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sz w:val="28"/>
        <w:szCs w:val="28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sz w:val="28"/>
        <w:szCs w:val="28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sz w:val="28"/>
        <w:szCs w:val="28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sz w:val="28"/>
        <w:szCs w:val="28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hi-IN"/>
    </w:rPr>
  </w:style>
  <w:style w:type="paragraph" w:styleId="1">
    <w:name w:val="Заголовок 1"/>
    <w:basedOn w:val="Style15"/>
    <w:pPr/>
    <w:rPr/>
  </w:style>
  <w:style w:type="paragraph" w:styleId="2">
    <w:name w:val="Заголовок 2"/>
    <w:basedOn w:val="Style15"/>
    <w:pPr/>
    <w:rPr/>
  </w:style>
  <w:style w:type="paragraph" w:styleId="3">
    <w:name w:val="Заголовок 3"/>
    <w:basedOn w:val="Style15"/>
    <w:pPr/>
    <w:rPr/>
  </w:style>
  <w:style w:type="character" w:styleId="11">
    <w:name w:val="Основной шрифт абзаца1"/>
    <w:qFormat/>
    <w:rPr/>
  </w:style>
  <w:style w:type="character" w:styleId="Style11">
    <w:name w:val="Интернет-ссылка"/>
    <w:basedOn w:val="11"/>
    <w:rPr>
      <w:color w:val="0000FF"/>
      <w:u w:val="single"/>
    </w:rPr>
  </w:style>
  <w:style w:type="character" w:styleId="Style12">
    <w:name w:val="Основной шрифт абзаца"/>
    <w:qFormat/>
    <w:rPr/>
  </w:style>
  <w:style w:type="character" w:styleId="Textexposedshow">
    <w:name w:val="text_exposed_show"/>
    <w:basedOn w:val="Style12"/>
    <w:qFormat/>
    <w:rPr/>
  </w:style>
  <w:style w:type="character" w:styleId="Hascaption">
    <w:name w:val="hascaption"/>
    <w:basedOn w:val="Style12"/>
    <w:qFormat/>
    <w:rPr/>
  </w:style>
  <w:style w:type="character" w:styleId="ListLabel2">
    <w:name w:val="ListLabel 2"/>
    <w:qFormat/>
    <w:rPr>
      <w:rFonts w:cs="Symbol"/>
      <w:sz w:val="28"/>
    </w:rPr>
  </w:style>
  <w:style w:type="character" w:styleId="ListLabel3">
    <w:name w:val="ListLabel 3"/>
    <w:qFormat/>
    <w:rPr>
      <w:rFonts w:cs="Symbol"/>
      <w:sz w:val="28"/>
    </w:rPr>
  </w:style>
  <w:style w:type="character" w:styleId="Style13">
    <w:name w:val="Выделение жирным"/>
    <w:rPr>
      <w:b/>
      <w:bCs/>
    </w:rPr>
  </w:style>
  <w:style w:type="character" w:styleId="Style14">
    <w:name w:val="Выделение"/>
    <w:rPr>
      <w:i/>
      <w:iCs/>
    </w:rPr>
  </w:style>
  <w:style w:type="character" w:styleId="WW8Num2z0">
    <w:name w:val="WW8Num2z0"/>
    <w:qFormat/>
    <w:rPr>
      <w:rFonts w:ascii="Symbol" w:hAnsi="Symbol" w:cs="OpenSymbol"/>
      <w:sz w:val="28"/>
      <w:szCs w:val="28"/>
    </w:rPr>
  </w:style>
  <w:style w:type="character" w:styleId="WW8Num3z0">
    <w:name w:val="WW8Num3z0"/>
    <w:qFormat/>
    <w:rPr>
      <w:rFonts w:ascii="Symbol" w:hAnsi="Symbol" w:cs="OpenSymbol"/>
      <w:sz w:val="28"/>
      <w:szCs w:val="28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Основной текст с отступом"/>
    <w:basedOn w:val="Normal"/>
    <w:pPr>
      <w:ind w:left="0" w:right="0" w:firstLine="709"/>
      <w:jc w:val="both"/>
    </w:pPr>
    <w:rPr/>
  </w:style>
  <w:style w:type="paragraph" w:styleId="Style21">
    <w:name w:val="Содержимое врезки"/>
    <w:basedOn w:val="Normal"/>
    <w:qFormat/>
    <w:pPr/>
    <w:rPr/>
  </w:style>
  <w:style w:type="paragraph" w:styleId="Style22">
    <w:name w:val="Верхний колонтитул"/>
    <w:basedOn w:val="Normal"/>
    <w:pPr/>
    <w:rPr/>
  </w:style>
  <w:style w:type="paragraph" w:styleId="Style23">
    <w:name w:val="Блочная цитата"/>
    <w:basedOn w:val="Normal"/>
    <w:qFormat/>
    <w:pPr/>
    <w:rPr/>
  </w:style>
  <w:style w:type="paragraph" w:styleId="Style24">
    <w:name w:val="Заглавие"/>
    <w:basedOn w:val="Style15"/>
    <w:pPr/>
    <w:rPr/>
  </w:style>
  <w:style w:type="paragraph" w:styleId="Style25">
    <w:name w:val="Подзаголовок"/>
    <w:basedOn w:val="Style15"/>
    <w:pPr/>
    <w:rPr/>
  </w:style>
  <w:style w:type="paragraph" w:styleId="Style26">
    <w:name w:val="Содержимое таблицы"/>
    <w:basedOn w:val="Normal"/>
    <w:qFormat/>
    <w:pPr>
      <w:suppressLineNumbers/>
    </w:pPr>
    <w:rPr/>
  </w:style>
  <w:style w:type="numbering" w:styleId="WW8Num2">
    <w:name w:val="WW8Num2"/>
  </w:style>
  <w:style w:type="numbering" w:styleId="WW8Num3">
    <w:name w:val="WW8Num3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pfrf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Application>LibreOffice/5.0.4.2$Windows_x86 LibreOffice_project/2b9802c1994aa0b7dc6079e128979269cf95bc78</Application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2016-02-02T14:25:47Z</dcterms:created>
  <dc:language>ru-RU</dc:language>
  <cp:lastPrinted>2019-01-21T14:47:01Z</cp:lastPrinted>
  <dcterms:modified xsi:type="dcterms:W3CDTF">2021-10-05T10:37:41Z</dcterms:modified>
  <cp:revision>123</cp:revision>
</cp:coreProperties>
</file>